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BF3" w:rsidRDefault="00A06BF3" w:rsidP="000A3D50">
      <w:pPr>
        <w:pStyle w:val="1"/>
      </w:pPr>
      <w:r>
        <w:rPr>
          <w:rFonts w:hint="eastAsia"/>
        </w:rPr>
        <w:t>打通基层社会治理“神经末梢”——唐山扎实推进网格化服务管理综述</w:t>
      </w:r>
    </w:p>
    <w:p w:rsidR="00A06BF3" w:rsidRDefault="00A06BF3" w:rsidP="00A06BF3">
      <w:pPr>
        <w:ind w:firstLineChars="200" w:firstLine="420"/>
      </w:pPr>
      <w:r>
        <w:t>@</w:t>
      </w:r>
      <w:r>
        <w:t>社区网格员：</w:t>
      </w:r>
      <w:r>
        <w:t>“</w:t>
      </w:r>
      <w:r>
        <w:t>楼门口井盖漏了一个洞，麻烦找人修一下</w:t>
      </w:r>
      <w:r>
        <w:t>”“</w:t>
      </w:r>
      <w:r>
        <w:t>车库门口停了好几辆车，自己家车出不去了，请帮忙找找车主</w:t>
      </w:r>
      <w:r>
        <w:t>”“</w:t>
      </w:r>
      <w:r>
        <w:t>自来水水流太小，热水器打不开，请帮忙协调</w:t>
      </w:r>
      <w:r>
        <w:t>”……</w:t>
      </w:r>
      <w:r>
        <w:t>如今，在唐山各个社区，谁家有事最先想到的就是社区网格员，这些网格员都会第一时间回复并帮忙解决。目前，我市有</w:t>
      </w:r>
      <w:r>
        <w:t>9</w:t>
      </w:r>
      <w:r>
        <w:t>万余名专兼职网格员每天奔走在各自负责的网格里，改善了居民人际关系，消除了安全隐患。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网格，是基层治理的最小单元，更是打通服务百姓、实现基层治理的最后一道关口。近年来，我市牢牢把握共建共治共享总要求，坚持以人民为中心的发展思想，坚持统筹发展与安全，坚持学习推广新时代“枫桥经验”，理清工作思路，完善体制机制，创新方法手段，做实做强做细网格化服务管理平台，有效防范化解各类风险隐患，全面提升基层社会治理能力水平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实现城乡网格全覆盖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健全网格机制</w:t>
      </w:r>
    </w:p>
    <w:p w:rsidR="00A06BF3" w:rsidRDefault="00A06BF3" w:rsidP="00A06BF3">
      <w:pPr>
        <w:ind w:firstLineChars="200" w:firstLine="420"/>
      </w:pPr>
      <w:r>
        <w:t>2022</w:t>
      </w:r>
      <w:r>
        <w:t>年</w:t>
      </w:r>
      <w:r>
        <w:t>5</w:t>
      </w:r>
      <w:r>
        <w:t>月底开始，市委政法委按照市委决策部署，以</w:t>
      </w:r>
      <w:r>
        <w:t>“</w:t>
      </w:r>
      <w:r>
        <w:t>网格化管理、精细化服务、信息化支撑</w:t>
      </w:r>
      <w:r>
        <w:t>”</w:t>
      </w:r>
      <w:r>
        <w:t>为方向，按照</w:t>
      </w:r>
      <w:r>
        <w:t>“</w:t>
      </w:r>
      <w:r>
        <w:t>人、房、地、事、物、组织</w:t>
      </w:r>
      <w:r>
        <w:t>”</w:t>
      </w:r>
      <w:r>
        <w:t>全覆盖的原则，组织全市各地各部门划分城乡网格</w:t>
      </w:r>
      <w:r>
        <w:t>75081</w:t>
      </w:r>
      <w:r>
        <w:t>个，将所有街区道路、公用设施、药店诊所、楼宇商铺、绿植景观、施工场地、组织机构，就近全部纳入城乡网格管理。在此基础上，以学校、医院、企业、大型商超等相对独立的单位为单元，划分专属网格</w:t>
      </w:r>
      <w:r>
        <w:t>10897</w:t>
      </w:r>
      <w:r>
        <w:t>个。依托河流、湖泊、铁路等</w:t>
      </w:r>
      <w:r>
        <w:t>“</w:t>
      </w:r>
      <w:r>
        <w:t>某长制</w:t>
      </w:r>
      <w:r>
        <w:t>”</w:t>
      </w:r>
      <w:r>
        <w:t>管理体系，划分专项网格</w:t>
      </w:r>
      <w:r>
        <w:t>4623</w:t>
      </w:r>
      <w:r>
        <w:t>个，精准划定网格边界，确保网格要素全域覆盖、网格之间无缝衔接。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同时，着眼基层网格规范化建设，成立了市、县、乡、村四级网格化服务管理中心（站），制定了《唐山市加强网格员队伍管理实施办法》《进一步加强网格工作队伍考核激励的机制》，明确网格员职责任务和日常巡查、业务培训、首问负责、闭环处置、考核奖惩等管理制度；健全了基层网格“九个一”工作管理规范，即：一张网格人员示意图，一张“人头对人头”工作联络图，一张工作流程图，一份网格员职责任务清单，一套网格基础信息台账，一本网格员工作日志，一个网格公示牌，一张便民服务连心卡，一个网格微信工作联络群，提升了网格效能，增强了基层治理能力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增强网格员履职能力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全面为民服务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姓名、联系电话、工作职责……日前，一块块醒目的网格公示牌挂在路南区永红桥街道各小区的楼道内，吸引了众多居民驻足观看。为进一步提升为民服务的质量和水平，永红桥街道按照市、区相关工作要求开展网格公示牌上墙行动，旨在提高辖区群众对网格工作的知晓率、满意度。家住富民楼的李大爷开心地说：“我们这些老年人行动不便，现在有了公示牌，在楼栋口就能看到网格员的联系方式，办什么事都很方便，感谢社区！”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我市通过进一步优化网格工作力量、增强网格员履职能力，提升民生服务效能，将服务送到了百姓家中。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组织全市</w:t>
      </w:r>
      <w:r>
        <w:t>10300</w:t>
      </w:r>
      <w:r>
        <w:t>余名楼栋（门）长担任网格员，不断建强网格员队伍、完善网格化工作体系。将全市</w:t>
      </w:r>
      <w:r>
        <w:t>3641</w:t>
      </w:r>
      <w:r>
        <w:t>名政协委员全部嵌入相应网格，不断壮大网格队伍力量。将全市</w:t>
      </w:r>
      <w:r>
        <w:t>1387</w:t>
      </w:r>
      <w:r>
        <w:t>名法院干警下沉基础网格，充分发挥法官在矛盾纠纷调解、法治宣传引导、特殊群体帮扶和司法建议、司法服务、法律咨询等方面重要作用，助力基层社会治理。采取线上集中培训和线下演练帮带等多种形式，对全市</w:t>
      </w:r>
      <w:r>
        <w:t>7</w:t>
      </w:r>
      <w:r>
        <w:t>万余名城乡网格员进行全面集中培训，进一步提升了全市网格员队伍业务能力和综合素质。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突出实战效能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守护百姓平安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日前，古冶公安分局京华派出所接到刘先生报警称：其</w:t>
      </w:r>
      <w:r>
        <w:t>82</w:t>
      </w:r>
      <w:r>
        <w:t>岁老父亲于下午在某公园附近走失，请求帮忙寻找。在走访询问的同时，民警通过</w:t>
      </w:r>
      <w:r>
        <w:t>“</w:t>
      </w:r>
      <w:r>
        <w:t>警网联动</w:t>
      </w:r>
      <w:r>
        <w:t>”</w:t>
      </w:r>
      <w:r>
        <w:t>及时向网格员微信群发布走失老人的照片及相关信息。</w:t>
      </w:r>
      <w:r>
        <w:t>3</w:t>
      </w:r>
      <w:r>
        <w:t>小时后，网格群里传来好消息，民警立即赶往现场，将老人安全地送到家属身边。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按照“基层派出所警力嵌入基础网格，市、县机关警力嵌入子网格”的要求，全市</w:t>
      </w:r>
      <w:r>
        <w:t>1.8</w:t>
      </w:r>
      <w:r>
        <w:t>万余名公安民（辅）警力量全部嵌入网格，实行网格警务工作与网格化服务管理工作融合运行，实现治安隐患联查、矛盾纠纷联调、安全风险联防、应急处置联动、平安网格联创，有效防范化解各类风险隐患。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同时，研发建设了市、县、乡、村“四级”网格化服务管理平台和唐山智慧网格手机</w:t>
      </w:r>
      <w:r>
        <w:t>APP</w:t>
      </w:r>
      <w:r>
        <w:t>，实现了各类网格问题事件的有效流转处置，进一步提升了网格化服务管理工作信息化水平和实战效能。截至目前，全市网格员共流转处置各类网格问题事件</w:t>
      </w:r>
      <w:r>
        <w:t>41</w:t>
      </w:r>
      <w:r>
        <w:t>万余件。</w:t>
      </w:r>
    </w:p>
    <w:p w:rsidR="00A06BF3" w:rsidRDefault="00A06BF3" w:rsidP="00A06BF3">
      <w:pPr>
        <w:ind w:firstLineChars="200" w:firstLine="420"/>
      </w:pPr>
      <w:r>
        <w:rPr>
          <w:rFonts w:hint="eastAsia"/>
        </w:rPr>
        <w:t>下一步，我市将以“</w:t>
      </w:r>
      <w:r>
        <w:t>1+6”</w:t>
      </w:r>
      <w:r>
        <w:t>网格创</w:t>
      </w:r>
      <w:r>
        <w:t>A</w:t>
      </w:r>
      <w:r>
        <w:t>工作为抓手（</w:t>
      </w:r>
      <w:r>
        <w:t>“1”</w:t>
      </w:r>
      <w:r>
        <w:t>指政治标准，</w:t>
      </w:r>
      <w:r>
        <w:t>“6”</w:t>
      </w:r>
      <w:r>
        <w:t>指党建引领、基础建设、安全巡查、矛盾排调、宣传服务、群众评价六方面工作），强化基层网格安全隐患巡查、重点人员管理、矛盾纠纷排查、法治宣传教育等作用发挥，持续优化完善网格化管理、精细化服务、信息化支撑基层社会治理体系，努力实现社情民意在网格中掌握、矛盾纠纷在网格中化解、治安防控在网格中加强、公共服务在网格中开展，不断提升全市网格化服务管理水平。</w:t>
      </w:r>
    </w:p>
    <w:p w:rsidR="00A06BF3" w:rsidRDefault="00A06BF3" w:rsidP="000A3D50">
      <w:pPr>
        <w:jc w:val="right"/>
      </w:pPr>
      <w:r w:rsidRPr="000A3D50">
        <w:rPr>
          <w:rFonts w:hint="eastAsia"/>
        </w:rPr>
        <w:t>唐山劳动日</w:t>
      </w:r>
      <w:r>
        <w:rPr>
          <w:rFonts w:hint="eastAsia"/>
        </w:rPr>
        <w:t>报</w:t>
      </w:r>
      <w:r>
        <w:rPr>
          <w:rFonts w:hint="eastAsia"/>
        </w:rPr>
        <w:t xml:space="preserve"> 2023-9-7</w:t>
      </w:r>
    </w:p>
    <w:p w:rsidR="00A06BF3" w:rsidRDefault="00A06BF3" w:rsidP="001D55B1">
      <w:pPr>
        <w:sectPr w:rsidR="00A06BF3" w:rsidSect="001D55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7714" w:rsidRDefault="006A7714"/>
    <w:sectPr w:rsidR="006A77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6BF3"/>
    <w:rsid w:val="006A7714"/>
    <w:rsid w:val="00A06B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6B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6B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1696</Characters>
  <Application>Microsoft Office Word</Application>
  <DocSecurity>0</DocSecurity>
  <Lines>14</Lines>
  <Paragraphs>3</Paragraphs>
  <ScaleCrop>false</ScaleCrop>
  <Company>微软中国</Company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2023-09-13T08:52:00Z</dcterms:created>
</cp:coreProperties>
</file>