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F0" w:rsidRDefault="001371F0" w:rsidP="0002597E">
      <w:pPr>
        <w:pStyle w:val="1"/>
      </w:pPr>
      <w:r w:rsidRPr="0002597E">
        <w:rPr>
          <w:rFonts w:hint="eastAsia"/>
        </w:rPr>
        <w:t>太白县：四化强基</w:t>
      </w:r>
      <w:r w:rsidRPr="0002597E">
        <w:t xml:space="preserve"> 智能领航 全力推进社区矫正规范化建设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今年以来，宝鸡市各级司法行政机关在市委市政府的坚强领导下，坚持以习近平新时代中国特色社会主义思想为指导，深入贯彻落实党的二十大精神和习近平总书记重要讲话重要指示，紧紧围绕全市大局，紧扣“三个年”活动，按照年初目标任务和司法行政“</w:t>
      </w:r>
      <w:r>
        <w:t>1234567”</w:t>
      </w:r>
      <w:r>
        <w:t>工作要求，下好先手棋、打好主动仗，为经济社会高质量发展提供了坚强法治保障和高效法律服务。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太白县司法局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四化强基</w:t>
      </w:r>
      <w:r>
        <w:t xml:space="preserve"> </w:t>
      </w:r>
      <w:r>
        <w:t>智能领航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全力推进社区矫正规范化建设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近年来，在县委、县政府坚强领导和市司法局精心指导下，太白县司法局紧盯社区矫正执法领域突出问题，改革创新，锐意进取，持续推动全县社区矫正工作专职化、规范化、精细化、智能化建设，有力维护了社会和谐稳定。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以队伍促发展，实现矫正机构专职化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规划引领谋蓝图。为充分发挥社区矫正在维护全县社会和谐稳定、推进社会治理能力和治理体系现代化建设方面的重要作用，县司法局制定印发了《太白县社区矫正规范化建设三年行动方案》，分年度、有步骤、有重点地推动社区矫正工作由“管得住”向“矫的好”转变。健全机构强保障。成立由副县长、公安局长任主任，县法院、检察院、公安局、司法局、财政局等部门负责同志为成员的太白县社区矫正委员会，七个镇同步成立了镇级社区矫正委员会，统筹解决社区矫正工作重点难点问题。成立太白县社区矫正管理局，在县司法局加挂“太白县社区矫正管理”牌子，有效落实县社区矫正委员会决策部署，推进《社区矫正法》贯彻实施。强化培训提能力。定期组织开展全县社区矫正工作人员业务培训，切实提高社区矫正工作人员业务能力。组织现场观摩、交流讨论，及时发现并改进执法过程中存在的薄弱环节，打基础，强业务，为更好贯彻落实《社区矫正法》奠定了坚实基础。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以制度促公正，实现矫正执法规范化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完善制度强管理。制定印发了《太白县司法局对拟适用社区矫正人员开展社会调查评估实施办法》《社区矫正对象分类分级管理实施办法》《社区矫正对象请销假管理办法》等</w:t>
      </w:r>
      <w:r>
        <w:t>10</w:t>
      </w:r>
      <w:r>
        <w:t>项工作制度，健全完善了社区矫正执法全流程规范化工作机制。统一文书促规范。统一了社区矫正执法文书，细化了社区矫正对象报到、汇报、参与学习及公益活动频次，提高了社区矫正管理水平。各司法所严格按照社区矫正对象日常表现开展月考季评，定期向社区矫正对象反馈考核成绩，以公开透明提升矫正质量。每月召开社区矫正对象矫情分析会议</w:t>
      </w:r>
      <w:r>
        <w:t>1</w:t>
      </w:r>
      <w:r>
        <w:t>次，筑牢社区矫正安全防线。强化督导保监管</w:t>
      </w:r>
      <w:r>
        <w:rPr>
          <w:rFonts w:hint="eastAsia"/>
        </w:rPr>
        <w:t>。联合县检察院、公安局对</w:t>
      </w:r>
      <w:r>
        <w:t>7</w:t>
      </w:r>
      <w:r>
        <w:t>个司法所和相关部门的社区矫正工作，开展常态化督查、督导。有重点、有步骤地推动社区矫正监督、教育、帮扶措施落实落地，形成了司法局主抓、多部门参与的社区矫正新格局。与县公安局建立信息核查机制，每季度末由公安机关在大数据平台查询社区矫正对象外出情况，严格惩处私自外出、不遵守管理规定等行为，在重要节点每月开展</w:t>
      </w:r>
      <w:r>
        <w:t>1</w:t>
      </w:r>
      <w:r>
        <w:t>次信息化核查。通过与检察、公安机关密切配合，极大提升了社区矫正管理水平。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以平台促提升，实现监管方式智能化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优化升级抓创建。按照司法部《智慧矫正中心建设规范》，依托省社区矫正综合信息管理系统平台，积极向省财政厅争取政法专项资金，累计投资</w:t>
      </w:r>
      <w:r>
        <w:t>130</w:t>
      </w:r>
      <w:r>
        <w:t>余万元建成集自助矫正、报到登记、监督管理、心理辅导、应急指挥、警务检察等</w:t>
      </w:r>
      <w:r>
        <w:t>“</w:t>
      </w:r>
      <w:r>
        <w:t>三区十八室</w:t>
      </w:r>
      <w:r>
        <w:t>”</w:t>
      </w:r>
      <w:r>
        <w:t>于一体的太白县智慧矫正中心，极大地提升了信息化监管水平。智慧应用赋效能。通过智慧矫正系统平台加强对司法所社区矫正工作的点对点、可视化检查指导，提高了对各种风险的预警、梳理、甄别、研判和应急处置能力，实现了县级社区矫正中心、司法所两级网络纵向贯通，上下联动。借助智慧矫正中心系统，视频连接社区矫</w:t>
      </w:r>
      <w:r>
        <w:rPr>
          <w:rFonts w:hint="eastAsia"/>
        </w:rPr>
        <w:t>正对象，实现对社区矫正对象的实时面对面核查。上下联动强根基。在全县</w:t>
      </w:r>
      <w:r>
        <w:t>32</w:t>
      </w:r>
      <w:r>
        <w:t>个村（社区）安装社区矫正视频核查终端，加强信息沟通，建立联动核查保障机制，确保社区矫正对象实时受监管，遇事有保障，防止因生活、工作等应激因素出现再犯罪现象。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以多元促质效，实现矫正帮扶精细化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把脉问诊摸实情。按照分类管理和个别化矫正要求，从社区矫正对象报到开始，全面了解掌握家庭情况、社会关系、犯罪原因以及再犯罪因素等情况，针对实际情况，实行“四色管理”，实行综合打分预警分类管控，并根据不同类型社区矫正对象特点及服从管理表现，采取相应监督教育管理措施，制定科学合理的矫正方案。依据社区矫正对象个性特征，有针对性地开展法律法规、管理制度、警示教育、帮扶培训等</w:t>
      </w:r>
      <w:r>
        <w:t>8</w:t>
      </w:r>
      <w:r>
        <w:t>项教育，做到因人施策，精准帮教。心理矫治稳情绪。制定心理咨询师全流程参与矫正制度，从入矫心理评估开始，到矫正中期的情绪疏导、压力缓解、冲突消除，</w:t>
      </w:r>
      <w:r>
        <w:rPr>
          <w:rFonts w:hint="eastAsia"/>
        </w:rPr>
        <w:t>到解矫时全面评估心理状况，让社区矫正对象充分提高自我认知、树立生活信心。运用沙盘、音乐放松椅、</w:t>
      </w:r>
      <w:r>
        <w:t>VR</w:t>
      </w:r>
      <w:r>
        <w:t>教育、心理宣泄等设备最大限度发挥心理辅导在矫正过程中的积极作用，全面改造社区矫正对象的错误思想和行为，筑牢社区矫正对象积极改造的心理防线。今年开展矫正对象集中心理疏导</w:t>
      </w:r>
      <w:r>
        <w:t>1</w:t>
      </w:r>
      <w:r>
        <w:t>场（次），参加人数</w:t>
      </w:r>
      <w:r>
        <w:t>26</w:t>
      </w:r>
      <w:r>
        <w:t>人（次）；针对个别矫正问题对象开展个别疏导</w:t>
      </w:r>
      <w:r>
        <w:t>4</w:t>
      </w:r>
      <w:r>
        <w:t>人（次）。稳岗就业促回归。创新社区矫正帮扶工作机制，与县退役军人事务局、县档案馆、县民政局、太白黄金矿业有限公司、秦绿蔬菜有限公司等签订了教育基地</w:t>
      </w:r>
      <w:r>
        <w:t>2</w:t>
      </w:r>
      <w:r>
        <w:t>个、公益活动基地</w:t>
      </w:r>
      <w:r>
        <w:t>5</w:t>
      </w:r>
      <w:r>
        <w:t>个、就业基地</w:t>
      </w:r>
      <w:r>
        <w:t>3</w:t>
      </w:r>
      <w:r>
        <w:rPr>
          <w:rFonts w:hint="eastAsia"/>
        </w:rPr>
        <w:t>个，进一步拓宽社区矫正对象学习教育帮扶渠道，为有就业需求的社区矫正对象、安置帮教和后续照管人员提供就业帮扶。截止目前，共为</w:t>
      </w:r>
      <w:r>
        <w:t>5</w:t>
      </w:r>
      <w:r>
        <w:t>名特殊人群提供了就业机会，实现了特殊人群再就业，筑牢了特殊人群重返社会的基础。组建全县社区矫正对象就业技能培训微信群，定期组织举办技能培训，提高特殊人群就业能力。健全帮困制度，协调有关部门及时为因家庭发生重大变故、患重病等原因导致家庭生活困难的社区矫正对象提供临时救助、低保等保障措施，确保社区矫正对象家庭平稳度过困难期，不因经济困难等原因重新违法犯罪。</w:t>
      </w:r>
    </w:p>
    <w:p w:rsidR="001371F0" w:rsidRDefault="001371F0" w:rsidP="001371F0">
      <w:pPr>
        <w:ind w:firstLineChars="200" w:firstLine="420"/>
      </w:pPr>
      <w:r>
        <w:rPr>
          <w:rFonts w:hint="eastAsia"/>
        </w:rPr>
        <w:t>太白县社区矫正“四化”模式不断完善，矫正成效不断显现，矫正对象中涌现出了为河南、商洛等灾区捐献蔬菜的何某、王某，在疫情防控期间不顾个人安危，奋战一线的徐某、张某等人。我们坚信，在县委、县政府的坚强领导下，在市司法局的精心指导下，太白县司法局将以全市司法行政重点工作推进会为契机，踔厉奋发、砥砺前行，认真贯彻《社区矫正法》及其《实施办法》，严格落实《太白县社区矫正规范化建设三年行动方案》，全力推进社区矫正规范化建设，为维护社会和谐稳定贡献司法行政力量。</w:t>
      </w:r>
    </w:p>
    <w:p w:rsidR="001371F0" w:rsidRDefault="001371F0" w:rsidP="0002597E">
      <w:pPr>
        <w:jc w:val="right"/>
      </w:pPr>
      <w:r w:rsidRPr="0002597E">
        <w:rPr>
          <w:rFonts w:hint="eastAsia"/>
        </w:rPr>
        <w:t>太白县司法局</w:t>
      </w:r>
      <w:r>
        <w:rPr>
          <w:rFonts w:hint="eastAsia"/>
        </w:rPr>
        <w:t>2023-8-31</w:t>
      </w:r>
    </w:p>
    <w:p w:rsidR="001371F0" w:rsidRDefault="001371F0" w:rsidP="00924D95">
      <w:pPr>
        <w:sectPr w:rsidR="001371F0" w:rsidSect="00924D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58AB" w:rsidRDefault="004158AB"/>
    <w:sectPr w:rsidR="0041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1F0"/>
    <w:rsid w:val="001371F0"/>
    <w:rsid w:val="0041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371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371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2023-09-05T12:02:00Z</dcterms:created>
</cp:coreProperties>
</file>