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05" w:rsidRDefault="00326205" w:rsidP="00921F63">
      <w:pPr>
        <w:pStyle w:val="1"/>
      </w:pPr>
      <w:r w:rsidRPr="00921F63">
        <w:rPr>
          <w:rFonts w:hint="eastAsia"/>
        </w:rPr>
        <w:t>吉林四平：“三网合一”构建网格治理新格局</w:t>
      </w:r>
    </w:p>
    <w:p w:rsidR="00326205" w:rsidRDefault="00326205" w:rsidP="00326205">
      <w:pPr>
        <w:ind w:firstLineChars="200" w:firstLine="420"/>
      </w:pPr>
      <w:r>
        <w:rPr>
          <w:rFonts w:hint="eastAsia"/>
        </w:rPr>
        <w:t>近年来，吉林省四平市委政法委积极探索党建引领下的基层精细治理新模式，构建党建引领、数字赋能、多元共治的基层网格化管理服务体系，着力提升精细治理能力，探索出一条有速度、有精度、有温度的网格化服务管理路径。</w:t>
      </w:r>
    </w:p>
    <w:p w:rsidR="00326205" w:rsidRDefault="00326205" w:rsidP="00921F63">
      <w:r>
        <w:rPr>
          <w:rFonts w:hint="eastAsia"/>
        </w:rPr>
        <w:t xml:space="preserve">　　党建引领、群众参与，织密织牢党群关系“连心网”</w:t>
      </w:r>
    </w:p>
    <w:p w:rsidR="00326205" w:rsidRDefault="00326205" w:rsidP="00921F63">
      <w:r>
        <w:rPr>
          <w:rFonts w:hint="eastAsia"/>
        </w:rPr>
        <w:t xml:space="preserve">　　四平市委政法委在全市无缝划分和标绘了</w:t>
      </w:r>
      <w:r>
        <w:t>6924</w:t>
      </w:r>
      <w:r>
        <w:t>个网格，所有网格均统一编码、制定清单、明确职责。推行社区</w:t>
      </w:r>
      <w:r>
        <w:t>“</w:t>
      </w:r>
      <w:r>
        <w:t>党建</w:t>
      </w:r>
      <w:r>
        <w:t>+</w:t>
      </w:r>
      <w:r>
        <w:t>网格</w:t>
      </w:r>
      <w:r>
        <w:t>”</w:t>
      </w:r>
      <w:r>
        <w:t>治理模式，全力推动在职党员进社区以</w:t>
      </w:r>
      <w:r>
        <w:t>AB</w:t>
      </w:r>
      <w:r>
        <w:t>岗的形式配合社区在网格服务。以</w:t>
      </w:r>
      <w:r>
        <w:t>“</w:t>
      </w:r>
      <w:r>
        <w:t>一网格一微信群</w:t>
      </w:r>
      <w:r>
        <w:t>”</w:t>
      </w:r>
      <w:r>
        <w:t>的形式建立起网格微信群，网格员和党员干部在网格群中主动亮身份，及时推送官方消息、宣传法律法规、政策解读，群众随时在微信群中进行政策咨询、反映问题等。</w:t>
      </w:r>
    </w:p>
    <w:p w:rsidR="00326205" w:rsidRDefault="00326205" w:rsidP="00921F63">
      <w:r>
        <w:rPr>
          <w:rFonts w:hint="eastAsia"/>
        </w:rPr>
        <w:t xml:space="preserve">　　科技支撑、数字赋能，织密织牢矛盾风险“防范网”</w:t>
      </w:r>
    </w:p>
    <w:p w:rsidR="00326205" w:rsidRDefault="00326205" w:rsidP="00921F63">
      <w:r>
        <w:rPr>
          <w:rFonts w:hint="eastAsia"/>
        </w:rPr>
        <w:t xml:space="preserve">　　四平市委政法委坚持将综治中心作为网格化治理的重要载体，与智慧城市和“雪亮工程”建设融为一体，建立视联网点位</w:t>
      </w:r>
      <w:r>
        <w:t>145</w:t>
      </w:r>
      <w:r>
        <w:t>个，建设市县乡村四级综治中心</w:t>
      </w:r>
      <w:r>
        <w:t>1014</w:t>
      </w:r>
      <w:r>
        <w:t>个，实现全覆盖。在四平市开展</w:t>
      </w:r>
      <w:r>
        <w:t>“</w:t>
      </w:r>
      <w:r>
        <w:t>一标三实</w:t>
      </w:r>
      <w:r>
        <w:t>”</w:t>
      </w:r>
      <w:r>
        <w:t>信息采录，构建人房关联，对家庭困难、残疾、基础疾病老年人等弱势群体和重点人群、社会组织等信息进行采录，为深入推进网格精细化治理提供了数据支撑。开展矛盾风险</w:t>
      </w:r>
      <w:r>
        <w:t>“</w:t>
      </w:r>
      <w:r>
        <w:t>一网收集、一网跟踪、一网分析、一网监管</w:t>
      </w:r>
      <w:r>
        <w:t>”</w:t>
      </w:r>
      <w:r>
        <w:t>的一网统管，最大限度将群众的矛盾诉求解决在网格，防止向上传导、向外溢出、变异升级。</w:t>
      </w:r>
    </w:p>
    <w:p w:rsidR="00326205" w:rsidRDefault="00326205" w:rsidP="00921F63">
      <w:r>
        <w:rPr>
          <w:rFonts w:hint="eastAsia"/>
        </w:rPr>
        <w:t xml:space="preserve">　　服务民生、多元共治，织密织牢群众诉求“服务网”</w:t>
      </w:r>
    </w:p>
    <w:p w:rsidR="00326205" w:rsidRDefault="00326205" w:rsidP="00921F63">
      <w:r>
        <w:rPr>
          <w:rFonts w:hint="eastAsia"/>
        </w:rPr>
        <w:t xml:space="preserve">　　四平市委政法委创新开展“</w:t>
      </w:r>
      <w:r>
        <w:t>3+1+N”</w:t>
      </w:r>
      <w:r>
        <w:t>接诉即办改革，有效整合</w:t>
      </w:r>
      <w:r>
        <w:t>12345</w:t>
      </w:r>
      <w:r>
        <w:t>市长热线、</w:t>
      </w:r>
      <w:r>
        <w:t>“</w:t>
      </w:r>
      <w:r>
        <w:t>平信办</w:t>
      </w:r>
      <w:r>
        <w:t>”</w:t>
      </w:r>
      <w:r>
        <w:t>社会综合治理小程序、网格员综治</w:t>
      </w:r>
      <w:r>
        <w:t>App</w:t>
      </w:r>
      <w:r>
        <w:t>三个接诉载体，通过</w:t>
      </w:r>
      <w:r>
        <w:t>“</w:t>
      </w:r>
      <w:r>
        <w:t>线上</w:t>
      </w:r>
      <w:r>
        <w:t>+</w:t>
      </w:r>
      <w:r>
        <w:t>线下</w:t>
      </w:r>
      <w:r>
        <w:t>”“</w:t>
      </w:r>
      <w:r>
        <w:t>系统</w:t>
      </w:r>
      <w:r>
        <w:t>+</w:t>
      </w:r>
      <w:r>
        <w:t>工单</w:t>
      </w:r>
      <w:r>
        <w:t>”</w:t>
      </w:r>
      <w:r>
        <w:t>的方式，第一时间将事件进行分流、分析、转办、办结、回访，真正做到了</w:t>
      </w:r>
      <w:r>
        <w:t>“</w:t>
      </w:r>
      <w:r>
        <w:t>数据多跑路、群众少跑腿</w:t>
      </w:r>
      <w:r>
        <w:t>”</w:t>
      </w:r>
      <w:r>
        <w:t>，并将处置单位事件办结情况及群众满意度纳入全市督考平台。年初以来，三个平台共受理群众反映的各类问题</w:t>
      </w:r>
      <w:r>
        <w:t>18</w:t>
      </w:r>
      <w:r>
        <w:t>万余件，办结率达到</w:t>
      </w:r>
      <w:r>
        <w:t>99.8%</w:t>
      </w:r>
      <w:r>
        <w:t>，群众满意度</w:t>
      </w:r>
      <w:r>
        <w:t>100%</w:t>
      </w:r>
      <w:r>
        <w:t>。</w:t>
      </w:r>
    </w:p>
    <w:p w:rsidR="00326205" w:rsidRDefault="00326205" w:rsidP="00921F63">
      <w:pPr>
        <w:ind w:firstLine="420"/>
      </w:pPr>
      <w:r>
        <w:rPr>
          <w:rFonts w:hint="eastAsia"/>
        </w:rPr>
        <w:t>此外，四平市委政法委坚持“百姓说事点”与“为民解事”个人调解工作室融合发展，建立“网格预警、街乡吹哨、部门报到”机制，创新推动“法官进网格”“综治</w:t>
      </w:r>
      <w:r>
        <w:t>+</w:t>
      </w:r>
      <w:r>
        <w:t>执行</w:t>
      </w:r>
      <w:r>
        <w:t>”</w:t>
      </w:r>
      <w:r>
        <w:t>等网格治理工作，真正打通了为民服务的</w:t>
      </w:r>
      <w:r>
        <w:t>“</w:t>
      </w:r>
      <w:r>
        <w:t>最后一公里</w:t>
      </w:r>
      <w:r>
        <w:t>”</w:t>
      </w:r>
      <w:r>
        <w:t>。</w:t>
      </w:r>
    </w:p>
    <w:p w:rsidR="00326205" w:rsidRDefault="00326205" w:rsidP="00921F63">
      <w:pPr>
        <w:ind w:firstLine="420"/>
        <w:jc w:val="right"/>
      </w:pPr>
      <w:r w:rsidRPr="00921F63">
        <w:rPr>
          <w:rFonts w:hint="eastAsia"/>
        </w:rPr>
        <w:t>民主与法制网</w:t>
      </w:r>
      <w:r>
        <w:rPr>
          <w:rFonts w:hint="eastAsia"/>
        </w:rPr>
        <w:t xml:space="preserve"> 2023-9-5</w:t>
      </w:r>
    </w:p>
    <w:p w:rsidR="00326205" w:rsidRDefault="00326205" w:rsidP="001D55B1">
      <w:pPr>
        <w:sectPr w:rsidR="00326205" w:rsidSect="001D55B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23422" w:rsidRDefault="00623422"/>
    <w:sectPr w:rsidR="00623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6205"/>
    <w:rsid w:val="00326205"/>
    <w:rsid w:val="00623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2620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2620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>微软中国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2023-09-13T08:52:00Z</dcterms:created>
</cp:coreProperties>
</file>