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3368" w:rsidRDefault="002A3368" w:rsidP="00F86854">
      <w:pPr>
        <w:pStyle w:val="1"/>
      </w:pPr>
      <w:r w:rsidRPr="00F86854">
        <w:rPr>
          <w:rFonts w:hint="eastAsia"/>
        </w:rPr>
        <w:t>益阳城镇老旧小区改造“改”出新生活</w:t>
      </w:r>
    </w:p>
    <w:p w:rsidR="002A3368" w:rsidRDefault="002A3368" w:rsidP="002A3368">
      <w:pPr>
        <w:ind w:firstLineChars="200" w:firstLine="420"/>
      </w:pPr>
      <w:r>
        <w:rPr>
          <w:rFonts w:hint="eastAsia"/>
        </w:rPr>
        <w:t>“这个项目储备库就像‘千里眼’，项目名称、规模、户数、建设时间等</w:t>
      </w:r>
      <w:r>
        <w:t>20</w:t>
      </w:r>
      <w:r>
        <w:t>多项基础信息一目了然，改造进度动态更新。</w:t>
      </w:r>
      <w:r>
        <w:t>”8</w:t>
      </w:r>
      <w:r>
        <w:t>月</w:t>
      </w:r>
      <w:r>
        <w:t>24</w:t>
      </w:r>
      <w:r>
        <w:t>日，市住建局住保科工作人员接受记者采访时表示，每天都会登录城镇老旧小区储备库系统，看是否有城镇老旧小区改造遇到困难。</w:t>
      </w:r>
    </w:p>
    <w:p w:rsidR="002A3368" w:rsidRDefault="002A3368" w:rsidP="002A3368">
      <w:pPr>
        <w:ind w:firstLineChars="200" w:firstLine="420"/>
      </w:pPr>
      <w:r>
        <w:t>2019</w:t>
      </w:r>
      <w:r>
        <w:t>年至</w:t>
      </w:r>
      <w:r>
        <w:t>2022</w:t>
      </w:r>
      <w:r>
        <w:t>年，我市共投资</w:t>
      </w:r>
      <w:r>
        <w:t>4.2</w:t>
      </w:r>
      <w:r>
        <w:t>亿元，改造城镇老旧小区</w:t>
      </w:r>
      <w:r>
        <w:t>152</w:t>
      </w:r>
      <w:r>
        <w:t>个，面积</w:t>
      </w:r>
      <w:r>
        <w:t>171.761</w:t>
      </w:r>
      <w:r>
        <w:t>万平方米，惠及群众</w:t>
      </w:r>
      <w:r>
        <w:t>18874</w:t>
      </w:r>
      <w:r>
        <w:t>户，全面提升了城镇老旧小区的居住环境、设施条件和服务功能，让千家万户居有所安。今年，我市计划投资</w:t>
      </w:r>
      <w:r>
        <w:t>17867</w:t>
      </w:r>
      <w:r>
        <w:t>万元，改造城镇老旧小区</w:t>
      </w:r>
      <w:r>
        <w:t>76</w:t>
      </w:r>
      <w:r>
        <w:t>个，惠及群众</w:t>
      </w:r>
      <w:r>
        <w:t>8496</w:t>
      </w:r>
      <w:r>
        <w:t>户。记者看到，今年需改造的</w:t>
      </w:r>
      <w:r>
        <w:t>76</w:t>
      </w:r>
      <w:r>
        <w:t>个城镇老旧小区已全部开工，完成投资</w:t>
      </w:r>
      <w:r>
        <w:t>8407</w:t>
      </w:r>
      <w:r>
        <w:t>万元，投资完成率</w:t>
      </w:r>
      <w:r>
        <w:t>47%</w:t>
      </w:r>
      <w:r>
        <w:t>。</w:t>
      </w:r>
    </w:p>
    <w:p w:rsidR="002A3368" w:rsidRDefault="002A3368" w:rsidP="002A3368">
      <w:pPr>
        <w:ind w:firstLineChars="200" w:firstLine="420"/>
      </w:pPr>
      <w:r>
        <w:rPr>
          <w:rFonts w:hint="eastAsia"/>
        </w:rPr>
        <w:t>坚持问需于民，变部门包办为共建共治</w:t>
      </w:r>
    </w:p>
    <w:p w:rsidR="002A3368" w:rsidRDefault="002A3368" w:rsidP="002A3368">
      <w:pPr>
        <w:ind w:firstLineChars="200" w:firstLine="420"/>
      </w:pPr>
      <w:r>
        <w:rPr>
          <w:rFonts w:hint="eastAsia"/>
        </w:rPr>
        <w:t>桃江县住建局住保科工作人员介绍，老旧小区改造是群众关注的大事，不少小区发动老党员成立业主监督委员会，对改造质量、进度、资金使用等重点环节贴身监督，确保老旧小区改造改出实际成效。</w:t>
      </w:r>
    </w:p>
    <w:p w:rsidR="002A3368" w:rsidRDefault="002A3368" w:rsidP="002A3368">
      <w:pPr>
        <w:ind w:firstLineChars="200" w:firstLine="420"/>
      </w:pPr>
      <w:r>
        <w:rPr>
          <w:rFonts w:hint="eastAsia"/>
        </w:rPr>
        <w:t>城镇老旧小区改造不能由政府唱“独角戏”，必须创新体制机制，吸引责任主体参与，才能实现“大合唱”。我市对城镇老旧小区改造项目申报实行“四级联审制”，由小区申报、社区初审、街道复审、县市区住建局审核，对符合条件的城镇老旧小区，纳入改造计划申报范围。项目设计中，县市区住建局多次组织技术人员、设计单位、街道、社区和业主召开屋场会，宣讲改造政策，收集群众金点子，共同商定改造方案，确保项目顺利实施。项目推进中，县市区住建局领导深入现场实地踏勘，对工程质量、进度明确时间表，给责任主体“压担子”。赋予业主建议权、监督权、参与权，通过压实监督，确保工程按质按量完成。</w:t>
      </w:r>
    </w:p>
    <w:p w:rsidR="002A3368" w:rsidRDefault="002A3368" w:rsidP="002A3368">
      <w:pPr>
        <w:ind w:firstLineChars="200" w:firstLine="420"/>
      </w:pPr>
      <w:r>
        <w:rPr>
          <w:rFonts w:hint="eastAsia"/>
        </w:rPr>
        <w:t>城镇老旧小区改造点多面广，涉及住建、资规、水务、城管等</w:t>
      </w:r>
      <w:r>
        <w:t>10</w:t>
      </w:r>
      <w:r>
        <w:t>多个职能部门，部分项目改造时间较长，给群众生活带来不便。市住建局住保科科长刘晔晖表示：</w:t>
      </w:r>
      <w:r>
        <w:t>“</w:t>
      </w:r>
      <w:r>
        <w:t>我们建立</w:t>
      </w:r>
      <w:r>
        <w:t>‘</w:t>
      </w:r>
      <w:r>
        <w:t>社区</w:t>
      </w:r>
      <w:r>
        <w:t>+</w:t>
      </w:r>
      <w:r>
        <w:t>部门</w:t>
      </w:r>
      <w:r>
        <w:t>+</w:t>
      </w:r>
      <w:r>
        <w:t>业主</w:t>
      </w:r>
      <w:r>
        <w:t>’</w:t>
      </w:r>
      <w:r>
        <w:t>的联动改造机制，将供水、供电、供气、雨污管网等基础设施一并纳入改造范围，通过统筹安排、共同出资，做到同步设计、同步施工、同步验收，努力减少重复建设，全面提升改造效率。</w:t>
      </w:r>
      <w:r>
        <w:t>”</w:t>
      </w:r>
    </w:p>
    <w:p w:rsidR="002A3368" w:rsidRDefault="002A3368" w:rsidP="002A3368">
      <w:pPr>
        <w:ind w:firstLineChars="200" w:firstLine="420"/>
      </w:pPr>
      <w:r>
        <w:rPr>
          <w:rFonts w:hint="eastAsia"/>
        </w:rPr>
        <w:t>聚焦急难愁盼，变单一改造为综合实施“我们小区的住房有</w:t>
      </w:r>
      <w:r>
        <w:t>7</w:t>
      </w:r>
      <w:r>
        <w:t>层楼高，老年人很多，平时出去买菜、散步都要爬楼梯，经常是爬两层就得休息一会。现在装了电梯，每天都要多出两趟门。</w:t>
      </w:r>
      <w:r>
        <w:t>”</w:t>
      </w:r>
      <w:r>
        <w:t>赫山区赫山街道朝阳社区梓山苑小区居民郭奶奶逢人就说，新装电梯解决了老年人出行难。今年，梓山苑小区按照自愿、自费、自己管理的原则，由楼栋长组织本栋业主开会，约定电梯安装的集资费、维保费、电费等开支分摊办法，组织本栋业主签订书面合同。目前梓山苑小区已新装电梯</w:t>
      </w:r>
      <w:r>
        <w:t>15</w:t>
      </w:r>
      <w:r>
        <w:t>台，计划再安装</w:t>
      </w:r>
      <w:r>
        <w:t>5</w:t>
      </w:r>
      <w:r>
        <w:t>台，共惠及群众</w:t>
      </w:r>
      <w:r>
        <w:t>180</w:t>
      </w:r>
      <w:r>
        <w:t>户。</w:t>
      </w:r>
    </w:p>
    <w:p w:rsidR="002A3368" w:rsidRDefault="002A3368" w:rsidP="002A3368">
      <w:pPr>
        <w:ind w:firstLineChars="200" w:firstLine="420"/>
      </w:pPr>
      <w:r>
        <w:rPr>
          <w:rFonts w:hint="eastAsia"/>
        </w:rPr>
        <w:t>为提升城镇老旧小区公共服务水平，我市探索“旧改</w:t>
      </w:r>
      <w:r>
        <w:t>+”</w:t>
      </w:r>
      <w:r>
        <w:t>模式，推动</w:t>
      </w:r>
      <w:r>
        <w:t>“</w:t>
      </w:r>
      <w:r>
        <w:t>单一改造</w:t>
      </w:r>
      <w:r>
        <w:t>”</w:t>
      </w:r>
      <w:r>
        <w:t>向</w:t>
      </w:r>
      <w:r>
        <w:t>“</w:t>
      </w:r>
      <w:r>
        <w:t>综合实施</w:t>
      </w:r>
      <w:r>
        <w:t>”</w:t>
      </w:r>
      <w:r>
        <w:t>转变。对年代久远、常住人口多、公共基础设施落后的小区，以</w:t>
      </w:r>
      <w:r>
        <w:t>“</w:t>
      </w:r>
      <w:r>
        <w:t>旧改</w:t>
      </w:r>
      <w:r>
        <w:t>+</w:t>
      </w:r>
      <w:r>
        <w:t>棚改</w:t>
      </w:r>
      <w:r>
        <w:t>+</w:t>
      </w:r>
      <w:r>
        <w:t>公租房</w:t>
      </w:r>
      <w:r>
        <w:t>”</w:t>
      </w:r>
      <w:r>
        <w:t>的模式进行综合改造，以屋面止漏、下水道修复、燃气隐患消除、消防隐患整治为基础，着力堵塞安全漏洞。</w:t>
      </w:r>
      <w:r>
        <w:t>2019</w:t>
      </w:r>
      <w:r>
        <w:t>年以来，我市共维修加固房屋</w:t>
      </w:r>
      <w:r>
        <w:t>20</w:t>
      </w:r>
      <w:r>
        <w:t>栋，屋面止漏</w:t>
      </w:r>
      <w:r>
        <w:t>530</w:t>
      </w:r>
      <w:r>
        <w:t>栋，雨污分流</w:t>
      </w:r>
      <w:r>
        <w:t>406</w:t>
      </w:r>
      <w:r>
        <w:t>栋，消除燃气安全隐患</w:t>
      </w:r>
      <w:r>
        <w:t>366</w:t>
      </w:r>
      <w:r>
        <w:t>处，打通消防通道</w:t>
      </w:r>
      <w:r>
        <w:t>89</w:t>
      </w:r>
      <w:r>
        <w:t>处，施划消防标志标线</w:t>
      </w:r>
      <w:r>
        <w:t>928</w:t>
      </w:r>
      <w:r>
        <w:t>处，让居民住得安心。</w:t>
      </w:r>
    </w:p>
    <w:p w:rsidR="002A3368" w:rsidRDefault="002A3368" w:rsidP="002A3368">
      <w:pPr>
        <w:ind w:firstLineChars="200" w:firstLine="420"/>
      </w:pPr>
      <w:r>
        <w:rPr>
          <w:rFonts w:hint="eastAsia"/>
        </w:rPr>
        <w:t>坚持“一区一策、一区一品”，实施城镇老旧小区个性化改造，丰富小区服务供给，努力把群众对美好生活的向往变成触手可及的生活。通过建设口袋公园、益老食堂、加装电梯、提质改造党建活动室等，推动公共服务设施提档升级。</w:t>
      </w:r>
      <w:r>
        <w:t>2019</w:t>
      </w:r>
      <w:r>
        <w:t>年以来，共建设小区党建活动室</w:t>
      </w:r>
      <w:r>
        <w:t>68</w:t>
      </w:r>
      <w:r>
        <w:t>个、益老食堂</w:t>
      </w:r>
      <w:r>
        <w:t>8</w:t>
      </w:r>
      <w:r>
        <w:t>个，增设自动购货亭</w:t>
      </w:r>
      <w:r>
        <w:t>48</w:t>
      </w:r>
      <w:r>
        <w:t>个，建设小型居民广场</w:t>
      </w:r>
      <w:r>
        <w:t>16</w:t>
      </w:r>
      <w:r>
        <w:t>个，提质改造小区道路</w:t>
      </w:r>
      <w:r>
        <w:t>128</w:t>
      </w:r>
      <w:r>
        <w:t>条，城镇老旧小区品质和居民生活品质双提升。</w:t>
      </w:r>
    </w:p>
    <w:p w:rsidR="002A3368" w:rsidRDefault="002A3368" w:rsidP="002A3368">
      <w:pPr>
        <w:ind w:firstLineChars="200" w:firstLine="420"/>
      </w:pPr>
      <w:r>
        <w:rPr>
          <w:rFonts w:hint="eastAsia"/>
        </w:rPr>
        <w:t>注重长效管理，变一改了之为建管并重</w:t>
      </w:r>
    </w:p>
    <w:p w:rsidR="002A3368" w:rsidRDefault="002A3368" w:rsidP="002A3368">
      <w:pPr>
        <w:ind w:firstLineChars="200" w:firstLine="420"/>
      </w:pPr>
      <w:r>
        <w:rPr>
          <w:rFonts w:hint="eastAsia"/>
        </w:rPr>
        <w:t>“今年我们共有</w:t>
      </w:r>
      <w:r>
        <w:t>5</w:t>
      </w:r>
      <w:r>
        <w:t>个项目进行集中连片改造，涉及城镇老旧小区</w:t>
      </w:r>
      <w:r>
        <w:t>23</w:t>
      </w:r>
      <w:r>
        <w:t>个，重点对公共区域设施进行维护改造，让周边居民共享公共服务。</w:t>
      </w:r>
      <w:r>
        <w:t>”</w:t>
      </w:r>
      <w:r>
        <w:t>沅江市市政建设重点项目服务中心主任唐业平直言，集中连片改造可有效降低成本，得到了群众的支持。</w:t>
      </w:r>
    </w:p>
    <w:p w:rsidR="002A3368" w:rsidRDefault="002A3368" w:rsidP="002A3368">
      <w:pPr>
        <w:ind w:firstLineChars="200" w:firstLine="420"/>
      </w:pPr>
      <w:r>
        <w:rPr>
          <w:rFonts w:hint="eastAsia"/>
        </w:rPr>
        <w:t>各县市区住建局积极开展城镇老旧小区“体检”，将地理位置相邻、小区类型相近、产业配套相关、文化脉络相连的小区，纳入集中连片改造计划，发动老党员、居民群众代表宣传片区改造优势，改变居民固有传统思想。通过统一实施规划、设计、改造、管理，强化片区基础设施、公共服务共建共享。今年，我市共有</w:t>
      </w:r>
      <w:r>
        <w:t>55</w:t>
      </w:r>
      <w:r>
        <w:t>个城镇老旧小区纳入集中连片改造计划，鼓励每个县市区打造</w:t>
      </w:r>
      <w:r>
        <w:t>1</w:t>
      </w:r>
      <w:r>
        <w:t>至</w:t>
      </w:r>
      <w:r>
        <w:t>2</w:t>
      </w:r>
      <w:r>
        <w:t>个片区化改造项目，实现</w:t>
      </w:r>
      <w:r>
        <w:t>“</w:t>
      </w:r>
      <w:r>
        <w:t>改一片小区、兴一方社区</w:t>
      </w:r>
      <w:r>
        <w:t>”</w:t>
      </w:r>
      <w:r>
        <w:t>的目标。</w:t>
      </w:r>
    </w:p>
    <w:p w:rsidR="002A3368" w:rsidRDefault="002A3368" w:rsidP="002A3368">
      <w:pPr>
        <w:ind w:firstLineChars="200" w:firstLine="420"/>
      </w:pPr>
      <w:r>
        <w:rPr>
          <w:rFonts w:hint="eastAsia"/>
        </w:rPr>
        <w:t>既要改出新面貌，又要管护好城镇老旧小区改造成果。今年，资阳区大码头街道共有</w:t>
      </w:r>
      <w:r>
        <w:t>9</w:t>
      </w:r>
      <w:r>
        <w:t>个城镇老旧小区纳入改造，该街道以基层自治为抓手，创新打造</w:t>
      </w:r>
      <w:r>
        <w:t>“</w:t>
      </w:r>
      <w:r>
        <w:t>银龄先锋引导小区自治</w:t>
      </w:r>
      <w:r>
        <w:t>”</w:t>
      </w:r>
      <w:r>
        <w:t>品牌，共组建服务队</w:t>
      </w:r>
      <w:r>
        <w:t>15</w:t>
      </w:r>
      <w:r>
        <w:t>支，发展银龄先锋</w:t>
      </w:r>
      <w:r>
        <w:t>135</w:t>
      </w:r>
      <w:r>
        <w:t>名，</w:t>
      </w:r>
      <w:r>
        <w:t>“</w:t>
      </w:r>
      <w:r>
        <w:t>我的楼道我来管</w:t>
      </w:r>
      <w:r>
        <w:t>”</w:t>
      </w:r>
      <w:r>
        <w:t>活动深受居民好评。赫山区实施党建引领老旧小区改造工程，因地制宜提质改造党群活动室，以社区党组织为核心，居委会、楼栋长为成员，健全党建引领、社区协同、居民自治</w:t>
      </w:r>
      <w:r>
        <w:t>“</w:t>
      </w:r>
      <w:r>
        <w:t>三驾马车</w:t>
      </w:r>
      <w:r>
        <w:t>”</w:t>
      </w:r>
      <w:r>
        <w:t>管理模式和议事机制，推动小区管理常治长效。</w:t>
      </w:r>
    </w:p>
    <w:p w:rsidR="002A3368" w:rsidRDefault="002A3368" w:rsidP="002A3368">
      <w:pPr>
        <w:ind w:firstLineChars="200" w:firstLine="420"/>
      </w:pPr>
      <w:r>
        <w:rPr>
          <w:rFonts w:hint="eastAsia"/>
        </w:rPr>
        <w:t>市住建局负责人表示，将紧盯文明城市创建的堵点难点，重点打造一批示范项目和样板工程，建成基础设施完善、生态环境优美、人文特色鲜明的老旧小区，确保明年</w:t>
      </w:r>
      <w:r>
        <w:t>6</w:t>
      </w:r>
      <w:r>
        <w:t>月底前，全面完成</w:t>
      </w:r>
      <w:r>
        <w:t>2023</w:t>
      </w:r>
      <w:r>
        <w:t>年度城镇老旧小区改造任务。</w:t>
      </w:r>
    </w:p>
    <w:p w:rsidR="002A3368" w:rsidRPr="00F86854" w:rsidRDefault="002A3368" w:rsidP="00F86854">
      <w:pPr>
        <w:jc w:val="right"/>
      </w:pPr>
      <w:r w:rsidRPr="00F86854">
        <w:rPr>
          <w:rFonts w:hint="eastAsia"/>
        </w:rPr>
        <w:t>益阳日报</w:t>
      </w:r>
      <w:r>
        <w:rPr>
          <w:rFonts w:hint="eastAsia"/>
        </w:rPr>
        <w:t xml:space="preserve"> 2023-9-3</w:t>
      </w:r>
    </w:p>
    <w:p w:rsidR="002A3368" w:rsidRDefault="002A3368" w:rsidP="001251CD">
      <w:pPr>
        <w:sectPr w:rsidR="002A3368" w:rsidSect="001251C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A56CB2" w:rsidRDefault="00A56CB2"/>
    <w:sectPr w:rsidR="00A56CB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A3368"/>
    <w:rsid w:val="002A3368"/>
    <w:rsid w:val="00A56CB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A336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2A3368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324</Words>
  <Characters>1848</Characters>
  <Application>Microsoft Office Word</Application>
  <DocSecurity>0</DocSecurity>
  <Lines>15</Lines>
  <Paragraphs>4</Paragraphs>
  <ScaleCrop>false</ScaleCrop>
  <Company>Microsoft</Company>
  <LinksUpToDate>false</LinksUpToDate>
  <CharactersWithSpaces>2168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2023-09-08T09:20:00Z</dcterms:created>
</cp:coreProperties>
</file>