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67" w:rsidRPr="00A40F7A" w:rsidRDefault="00343967" w:rsidP="00A40F7A">
      <w:pPr>
        <w:pStyle w:val="1"/>
      </w:pPr>
      <w:r w:rsidRPr="00A40F7A">
        <w:rPr>
          <w:rFonts w:hint="eastAsia"/>
        </w:rPr>
        <w:t>渝中区：深化科普供给侧改革</w:t>
      </w:r>
      <w:r w:rsidRPr="00A40F7A">
        <w:t xml:space="preserve"> 着力构建全域科普生态</w:t>
      </w:r>
    </w:p>
    <w:p w:rsidR="00343967" w:rsidRDefault="00343967" w:rsidP="00343967">
      <w:pPr>
        <w:ind w:firstLineChars="200" w:firstLine="420"/>
        <w:jc w:val="left"/>
      </w:pPr>
      <w:r>
        <w:rPr>
          <w:rFonts w:hint="eastAsia"/>
        </w:rPr>
        <w:t>习近平总书记强调：“科技创新、科学普及是实现创新发展的两翼，要把科学普及放在与科技创新同等重要的位置”，把科学普及的地位提到了前所未有的高度。党的二十大报告提出，“加强国家科普能力建设”。中办、国办出台《关于新时代进一步加强科学技术普及工作的意见》指出，科学技术普及是实现创新发展的重要基础性工作。因此，广泛开展科普活动、提升全民科学素质正当其时、非常必要。</w:t>
      </w:r>
    </w:p>
    <w:p w:rsidR="00343967" w:rsidRDefault="00343967" w:rsidP="00343967">
      <w:pPr>
        <w:ind w:firstLineChars="200" w:firstLine="420"/>
        <w:jc w:val="left"/>
      </w:pPr>
      <w:r>
        <w:rPr>
          <w:rFonts w:hint="eastAsia"/>
        </w:rPr>
        <w:t>近年来，渝中区科协以纵深推进科协改革为契机，以创建“全国科普示范区”为抓手，整合区域资源，多措并举开展科普工作，推动形成普惠共享科普格局。</w:t>
      </w:r>
    </w:p>
    <w:p w:rsidR="00343967" w:rsidRDefault="00343967" w:rsidP="00343967">
      <w:pPr>
        <w:ind w:firstLineChars="200" w:firstLine="420"/>
        <w:jc w:val="left"/>
      </w:pPr>
      <w:r>
        <w:rPr>
          <w:rFonts w:hint="eastAsia"/>
        </w:rPr>
        <w:t>集聚全区力量，实施全领域行动</w:t>
      </w:r>
    </w:p>
    <w:p w:rsidR="00343967" w:rsidRDefault="00343967" w:rsidP="00343967">
      <w:pPr>
        <w:ind w:firstLineChars="200" w:firstLine="420"/>
        <w:jc w:val="left"/>
      </w:pPr>
      <w:r>
        <w:rPr>
          <w:rFonts w:hint="eastAsia"/>
        </w:rPr>
        <w:t>按照《渝中区全民科学素质行动规划纲要实施方案（</w:t>
      </w:r>
      <w:r>
        <w:t>2021—2025</w:t>
      </w:r>
      <w:r>
        <w:t>年）》，部署了青少年、城市居民、产业工人、老年人、领导干部和公务员重点人群五大提升行动；实施科技资源科普化、科普信息化提升、科普基础设施、基层科普能力提升和科学素质交流合作五大重点工程。通过两类十项重点工作任务，落实</w:t>
      </w:r>
      <w:r>
        <w:t>40</w:t>
      </w:r>
      <w:r>
        <w:t>余个部门、单位责任。明确到</w:t>
      </w:r>
      <w:r>
        <w:t>2025</w:t>
      </w:r>
      <w:r>
        <w:t>年，全区公民具备科学素质的比例超过</w:t>
      </w:r>
      <w:r>
        <w:t>20%</w:t>
      </w:r>
      <w:r>
        <w:t>的目标，继续走在全市前列。针对部门机构改革、人员变动较大的情况，及时调整充实了区全民科学素质工作领导小组，由区委副书记、区政府副区长担任组长、副组长，</w:t>
      </w:r>
      <w:r>
        <w:t>50</w:t>
      </w:r>
      <w:r>
        <w:rPr>
          <w:rFonts w:hint="eastAsia"/>
        </w:rPr>
        <w:t>余个部门、街道分管领导为成员，做到责任有落实，工作有保障。</w:t>
      </w:r>
    </w:p>
    <w:p w:rsidR="00343967" w:rsidRDefault="00343967" w:rsidP="00343967">
      <w:pPr>
        <w:ind w:firstLineChars="200" w:firstLine="420"/>
        <w:jc w:val="left"/>
      </w:pPr>
      <w:r>
        <w:rPr>
          <w:rFonts w:hint="eastAsia"/>
        </w:rPr>
        <w:t>整合区域资源，推进全地域覆盖</w:t>
      </w:r>
    </w:p>
    <w:p w:rsidR="00343967" w:rsidRDefault="00343967" w:rsidP="00343967">
      <w:pPr>
        <w:ind w:firstLineChars="200" w:firstLine="420"/>
        <w:jc w:val="left"/>
      </w:pPr>
      <w:r>
        <w:rPr>
          <w:rFonts w:hint="eastAsia"/>
        </w:rPr>
        <w:t>着力在资源整合上下功夫，各街道、学校积极与区内</w:t>
      </w:r>
      <w:r>
        <w:t>39</w:t>
      </w:r>
      <w:r>
        <w:t>个科普基地场馆对接，每年组织开展科普进机关、进校园、进企业、进社区和科普参观体验活动</w:t>
      </w:r>
      <w:r>
        <w:t>1000</w:t>
      </w:r>
      <w:r>
        <w:t>余场次。例如，</w:t>
      </w:r>
      <w:r>
        <w:t>2023</w:t>
      </w:r>
      <w:r>
        <w:t>年</w:t>
      </w:r>
      <w:r>
        <w:t>“</w:t>
      </w:r>
      <w:r>
        <w:t>全国科技工作者日</w:t>
      </w:r>
      <w:r>
        <w:t>”</w:t>
      </w:r>
      <w:r>
        <w:t>活动期间，围绕</w:t>
      </w:r>
      <w:r>
        <w:t>“</w:t>
      </w:r>
      <w:r>
        <w:t>点亮精神火炬</w:t>
      </w:r>
      <w:r>
        <w:t>”</w:t>
      </w:r>
      <w:r>
        <w:t>主题，在全区联动开展</w:t>
      </w:r>
      <w:r>
        <w:t>“</w:t>
      </w:r>
      <w:r>
        <w:t>送医进社区</w:t>
      </w:r>
      <w:r>
        <w:t>”“</w:t>
      </w:r>
      <w:r>
        <w:t>探索科学奥秘</w:t>
      </w:r>
      <w:r>
        <w:t>·</w:t>
      </w:r>
      <w:r>
        <w:t>放飞科学梦想</w:t>
      </w:r>
      <w:r>
        <w:t>”</w:t>
      </w:r>
      <w:r>
        <w:t>等各类活动</w:t>
      </w:r>
      <w:r>
        <w:t>80</w:t>
      </w:r>
      <w:r>
        <w:t>余场，线上线下覆盖</w:t>
      </w:r>
      <w:r>
        <w:t>28</w:t>
      </w:r>
      <w:r>
        <w:t>万人次，创历年新高。巩固</w:t>
      </w:r>
      <w:r>
        <w:t>11</w:t>
      </w:r>
      <w:r>
        <w:t>个街道科协、</w:t>
      </w:r>
      <w:r>
        <w:t>79</w:t>
      </w:r>
      <w:r>
        <w:t>个社区科普站的工作网络，吸纳辖区科技、教育、医疗等各类人才</w:t>
      </w:r>
      <w:r>
        <w:t>4000</w:t>
      </w:r>
      <w:r>
        <w:t>余人加入科技志愿服务队伍，注册</w:t>
      </w:r>
      <w:r>
        <w:t>“</w:t>
      </w:r>
      <w:r>
        <w:t>科普中国</w:t>
      </w:r>
      <w:r>
        <w:t>”</w:t>
      </w:r>
      <w:r>
        <w:t>信息员达</w:t>
      </w:r>
      <w:r>
        <w:t>1.1</w:t>
      </w:r>
      <w:r>
        <w:t>万人，推送、转发</w:t>
      </w:r>
      <w:r>
        <w:t>“</w:t>
      </w:r>
      <w:r>
        <w:t>科普中国</w:t>
      </w:r>
      <w:r>
        <w:t>”</w:t>
      </w:r>
      <w:r>
        <w:t>等</w:t>
      </w:r>
      <w:r>
        <w:rPr>
          <w:rFonts w:hint="eastAsia"/>
        </w:rPr>
        <w:t>权威平台各类知识累计</w:t>
      </w:r>
      <w:r>
        <w:t>150</w:t>
      </w:r>
      <w:r>
        <w:t>多万次。通过科普基地、工作网络、志愿队伍</w:t>
      </w:r>
      <w:r>
        <w:t>“</w:t>
      </w:r>
      <w:r>
        <w:t>三个全覆盖</w:t>
      </w:r>
      <w:r>
        <w:t>”</w:t>
      </w:r>
      <w:r>
        <w:t>，实现全域科普。</w:t>
      </w:r>
    </w:p>
    <w:p w:rsidR="00343967" w:rsidRDefault="00343967" w:rsidP="00343967">
      <w:pPr>
        <w:ind w:firstLineChars="200" w:firstLine="420"/>
        <w:jc w:val="left"/>
      </w:pPr>
      <w:r>
        <w:rPr>
          <w:rFonts w:hint="eastAsia"/>
        </w:rPr>
        <w:t>构建联动体系，开展全媒体传播</w:t>
      </w:r>
    </w:p>
    <w:p w:rsidR="00343967" w:rsidRDefault="00343967" w:rsidP="00343967">
      <w:pPr>
        <w:ind w:firstLineChars="200" w:firstLine="420"/>
        <w:jc w:val="left"/>
      </w:pPr>
      <w:r>
        <w:rPr>
          <w:rFonts w:hint="eastAsia"/>
        </w:rPr>
        <w:t>推进科普信息化建设，构建了《渝中报》、重庆渝中</w:t>
      </w:r>
      <w:r>
        <w:t>APP</w:t>
      </w:r>
      <w:r>
        <w:t>、</w:t>
      </w:r>
      <w:r>
        <w:t>“</w:t>
      </w:r>
      <w:r>
        <w:t>微渝中</w:t>
      </w:r>
      <w:r>
        <w:t>”</w:t>
      </w:r>
      <w:r>
        <w:t>和渝中科普微信公众号等全媒体矩阵，形成</w:t>
      </w:r>
      <w:r>
        <w:t>“</w:t>
      </w:r>
      <w:r>
        <w:t>三位一体</w:t>
      </w:r>
      <w:r>
        <w:t>”</w:t>
      </w:r>
      <w:r>
        <w:t>协同联动的科普传播体系。通过主流媒体、科协网站、《渝中报》</w:t>
      </w:r>
      <w:r>
        <w:t>“</w:t>
      </w:r>
      <w:r>
        <w:t>科普生辉</w:t>
      </w:r>
      <w:r>
        <w:t>”</w:t>
      </w:r>
      <w:r>
        <w:t>专栏、区政府网</w:t>
      </w:r>
      <w:r>
        <w:t>“</w:t>
      </w:r>
      <w:r>
        <w:t>科普渝中</w:t>
      </w:r>
      <w:r>
        <w:t>”</w:t>
      </w:r>
      <w:r>
        <w:t>专版以及广场、商务楼宇的科普公益广告、游走字幕，全方位立体式传播科普信息。例如，《重庆：渝中区召开</w:t>
      </w:r>
      <w:r>
        <w:t>2023</w:t>
      </w:r>
      <w:r>
        <w:t>年科技工作者座谈会》（中国科协官网）、《提升信息素养</w:t>
      </w:r>
      <w:r>
        <w:t xml:space="preserve"> </w:t>
      </w:r>
      <w:r>
        <w:t>激发创新能力</w:t>
      </w:r>
      <w:r>
        <w:t xml:space="preserve"> 2023</w:t>
      </w:r>
      <w:r>
        <w:t>全国青少年信息素养大赛西南赛区（重庆）地区复赛闭幕式举行》（新华网重庆频道）、《渝中区推动科普示范创建，提升全民科学素质</w:t>
      </w:r>
      <w:r>
        <w:rPr>
          <w:rFonts w:hint="eastAsia"/>
        </w:rPr>
        <w:t>》（重庆日报）等。今年来，在各级各类传统和新兴媒体登载宣传信息</w:t>
      </w:r>
      <w:r>
        <w:t>130</w:t>
      </w:r>
      <w:r>
        <w:t>余条（次），从多个方面宣传报道渝中科协工作、科普动态，科普宣传</w:t>
      </w:r>
      <w:r>
        <w:t>“</w:t>
      </w:r>
      <w:r>
        <w:t>有声、有色、有影</w:t>
      </w:r>
      <w:r>
        <w:t>”</w:t>
      </w:r>
      <w:r>
        <w:t>。</w:t>
      </w:r>
    </w:p>
    <w:p w:rsidR="00343967" w:rsidRDefault="00343967" w:rsidP="00343967">
      <w:pPr>
        <w:ind w:firstLineChars="200" w:firstLine="420"/>
        <w:jc w:val="left"/>
      </w:pPr>
      <w:r>
        <w:rPr>
          <w:rFonts w:hint="eastAsia"/>
        </w:rPr>
        <w:t>重点带动整体，实现全民参与共享</w:t>
      </w:r>
    </w:p>
    <w:p w:rsidR="00343967" w:rsidRDefault="00343967" w:rsidP="00343967">
      <w:pPr>
        <w:ind w:firstLineChars="200" w:firstLine="420"/>
        <w:jc w:val="left"/>
      </w:pPr>
      <w:r>
        <w:rPr>
          <w:rFonts w:hint="eastAsia"/>
        </w:rPr>
        <w:t>充分运用各类活动、平台载体，长效化开展科普活动。一是实施五大科学素质提升行动。针对青少年、城市居民、产业工人、领导干部和公务员、老年人特点，开展针对性科普活动。重点面向“一老一小”，以</w:t>
      </w:r>
      <w:r>
        <w:t>79</w:t>
      </w:r>
      <w:r>
        <w:t>个社区科普大学（老年科技大学）教学点为载体，实施智慧助老行动，常态化开展</w:t>
      </w:r>
      <w:r>
        <w:t>“</w:t>
      </w:r>
      <w:r>
        <w:t>生命安全</w:t>
      </w:r>
      <w:r>
        <w:t>”</w:t>
      </w:r>
      <w:r>
        <w:t>、</w:t>
      </w:r>
      <w:r>
        <w:t>“</w:t>
      </w:r>
      <w:r>
        <w:t>多彩生活</w:t>
      </w:r>
      <w:r>
        <w:t>”</w:t>
      </w:r>
      <w:r>
        <w:t>系列免费培训；开展</w:t>
      </w:r>
      <w:r>
        <w:t>“‘</w:t>
      </w:r>
      <w:r>
        <w:t>科创筑梦</w:t>
      </w:r>
      <w:r>
        <w:t>’</w:t>
      </w:r>
      <w:r>
        <w:t>助力</w:t>
      </w:r>
      <w:r>
        <w:t>‘</w:t>
      </w:r>
      <w:r>
        <w:t>双减</w:t>
      </w:r>
      <w:r>
        <w:t>’</w:t>
      </w:r>
      <w:r>
        <w:t>科普行动</w:t>
      </w:r>
      <w:r>
        <w:t>”</w:t>
      </w:r>
      <w:r>
        <w:t>试点，渝中区及</w:t>
      </w:r>
      <w:r>
        <w:t>5</w:t>
      </w:r>
      <w:r>
        <w:t>家中小学成功入选试点城市和试点单位；组织开展院士专家校园行、科普资源助推</w:t>
      </w:r>
      <w:r>
        <w:t>“</w:t>
      </w:r>
      <w:r>
        <w:t>双减</w:t>
      </w:r>
      <w:r>
        <w:t>”</w:t>
      </w:r>
      <w:r>
        <w:t>活动，参与师生逾万人次；参加第</w:t>
      </w:r>
      <w:r>
        <w:t>37</w:t>
      </w:r>
      <w:r>
        <w:t>届、</w:t>
      </w:r>
      <w:r>
        <w:t>38</w:t>
      </w:r>
      <w:r>
        <w:t>届市青少年科技创新大赛，全区共获各</w:t>
      </w:r>
      <w:r>
        <w:rPr>
          <w:rFonts w:hint="eastAsia"/>
        </w:rPr>
        <w:t>级奖项</w:t>
      </w:r>
      <w:r>
        <w:t>108</w:t>
      </w:r>
      <w:r>
        <w:t>个。二是培育科普品牌。组织举办好公民科学素质大赛、科普讲解大赛、中小学生科技节、全国科技工作者日、全国科普日等全区性重点科普活动，如</w:t>
      </w:r>
      <w:r>
        <w:t>2022</w:t>
      </w:r>
      <w:r>
        <w:t>年</w:t>
      </w:r>
      <w:r>
        <w:t>“</w:t>
      </w:r>
      <w:r>
        <w:t>全国科普日</w:t>
      </w:r>
      <w:r>
        <w:t>”</w:t>
      </w:r>
      <w:r>
        <w:t>活动期间，累计开展卫生健康、生命安全、节约能源、</w:t>
      </w:r>
      <w:r>
        <w:t>“</w:t>
      </w:r>
      <w:r>
        <w:t>云上科普日活动</w:t>
      </w:r>
      <w:r>
        <w:t>”</w:t>
      </w:r>
      <w:r>
        <w:t>等各类主题活动</w:t>
      </w:r>
      <w:r>
        <w:t>180</w:t>
      </w:r>
      <w:r>
        <w:t>场次，线上线下受众</w:t>
      </w:r>
      <w:r>
        <w:t>18.7</w:t>
      </w:r>
      <w:r>
        <w:t>万人次，收到良好效果，被中国科协、市科协评为全国科普日优秀组织单位。举办首届渝中区中小学生科技节，对</w:t>
      </w:r>
      <w:r>
        <w:t>63</w:t>
      </w:r>
      <w:r>
        <w:t>名</w:t>
      </w:r>
      <w:r>
        <w:t>“</w:t>
      </w:r>
      <w:r>
        <w:t>未来科技之星</w:t>
      </w:r>
      <w:r>
        <w:t>”</w:t>
      </w:r>
      <w:r>
        <w:t>奖、</w:t>
      </w:r>
      <w:r>
        <w:t>45</w:t>
      </w:r>
      <w:r>
        <w:t>名</w:t>
      </w:r>
      <w:r>
        <w:t>“</w:t>
      </w:r>
      <w:r>
        <w:t>未来科技之星</w:t>
      </w:r>
      <w:r>
        <w:t>”</w:t>
      </w:r>
      <w:r>
        <w:t>提名奖、</w:t>
      </w:r>
      <w:r>
        <w:t>61</w:t>
      </w:r>
      <w:r>
        <w:t>名</w:t>
      </w:r>
      <w:r>
        <w:t>“</w:t>
      </w:r>
      <w:r>
        <w:t>优秀科技园丁</w:t>
      </w:r>
      <w:r>
        <w:t>”</w:t>
      </w:r>
      <w:r>
        <w:t>奖、</w:t>
      </w:r>
      <w:r>
        <w:t>36</w:t>
      </w:r>
      <w:r>
        <w:t>名</w:t>
      </w:r>
      <w:r>
        <w:t>“</w:t>
      </w:r>
      <w:r>
        <w:t>优秀科技园丁</w:t>
      </w:r>
      <w:r>
        <w:t>”</w:t>
      </w:r>
      <w:r>
        <w:t>提名奖进行表彰。三是抓好网络</w:t>
      </w:r>
      <w:r>
        <w:rPr>
          <w:rFonts w:hint="eastAsia"/>
        </w:rPr>
        <w:t>科普活动。采取层层发动、强化督促、广泛宣传等措施，组织参加第五届、第六届重庆市公民科学素质大赛网络赛，渝中区参赛积分位居全市第一，科普参与率、受益面显著扩大。通过潜移默化的科普宣传教育，让广大群众共享科技成果。</w:t>
      </w:r>
    </w:p>
    <w:p w:rsidR="00343967" w:rsidRDefault="00343967" w:rsidP="00343967">
      <w:pPr>
        <w:ind w:firstLineChars="200" w:firstLine="420"/>
        <w:jc w:val="left"/>
      </w:pPr>
      <w:r>
        <w:rPr>
          <w:rFonts w:hint="eastAsia"/>
        </w:rPr>
        <w:t>通过深化科普供给侧改革，大力开展科普宣传教育活动，渝中区成功创建为</w:t>
      </w:r>
      <w:r>
        <w:t>2021—2025</w:t>
      </w:r>
      <w:r>
        <w:t>年度全国科普示范区，连续五轮保持这一荣誉称号。科协组织及队伍建设日益完善，科普服务能力不断增强，形成了党委统一领导，党政齐抓共管、科协牵头协调、各方共同推进的全域科普工作格局，科普服务民生、助推区域经济社会发展的作用充分发挥，城区文明和公民科学素质持续提高。</w:t>
      </w:r>
    </w:p>
    <w:p w:rsidR="00343967" w:rsidRDefault="00343967" w:rsidP="00343967">
      <w:pPr>
        <w:ind w:firstLineChars="200" w:firstLine="420"/>
        <w:jc w:val="left"/>
      </w:pPr>
      <w:r>
        <w:rPr>
          <w:rFonts w:hint="eastAsia"/>
        </w:rPr>
        <w:t>何仕明</w:t>
      </w:r>
    </w:p>
    <w:p w:rsidR="00343967" w:rsidRPr="00AF14F1" w:rsidRDefault="00343967" w:rsidP="00343967">
      <w:pPr>
        <w:ind w:firstLineChars="200" w:firstLine="420"/>
        <w:jc w:val="right"/>
      </w:pPr>
      <w:r>
        <w:t>渝中区科协</w:t>
      </w:r>
      <w:r>
        <w:rPr>
          <w:rFonts w:hint="eastAsia"/>
        </w:rPr>
        <w:t>2023-09-04</w:t>
      </w:r>
    </w:p>
    <w:p w:rsidR="00343967" w:rsidRDefault="00343967" w:rsidP="00484EF7">
      <w:pPr>
        <w:sectPr w:rsidR="00343967" w:rsidSect="00484EF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5334F" w:rsidRDefault="00B5334F"/>
    <w:sectPr w:rsidR="00B53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967"/>
    <w:rsid w:val="00343967"/>
    <w:rsid w:val="00B5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4396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4396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>微软中国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2023-09-12T09:30:00Z</dcterms:created>
</cp:coreProperties>
</file>