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188" w:rsidRDefault="00677188" w:rsidP="0087036A">
      <w:pPr>
        <w:pStyle w:val="1"/>
      </w:pPr>
      <w:r w:rsidRPr="0087036A">
        <w:rPr>
          <w:rFonts w:hint="eastAsia"/>
        </w:rPr>
        <w:t>数字化赋能教育高质量发展</w:t>
      </w:r>
      <w:r w:rsidRPr="0087036A">
        <w:t xml:space="preserve"> </w:t>
      </w:r>
      <w:r>
        <w:rPr>
          <w:rFonts w:hint="eastAsia"/>
        </w:rPr>
        <w:t>深圳市</w:t>
      </w:r>
      <w:r w:rsidRPr="0087036A">
        <w:t>宝安区倾力打造智慧标杆学校</w:t>
      </w:r>
    </w:p>
    <w:p w:rsidR="00677188" w:rsidRDefault="00677188" w:rsidP="0087036A">
      <w:r>
        <w:rPr>
          <w:rFonts w:hint="eastAsia"/>
        </w:rPr>
        <w:t xml:space="preserve">　　近些年来，宝安区委区政府坚持将推进教育信息化、打造智慧教育作为提升教育领域管理效率，推进教育优质均衡的重要手段。宝安教育致力于以数字化开辟教育发展新赛道、塑造教育发展新优势，勇立潮头，引领教育现代化扬帆远航。</w:t>
      </w:r>
    </w:p>
    <w:p w:rsidR="00677188" w:rsidRDefault="00677188" w:rsidP="0087036A">
      <w:r>
        <w:rPr>
          <w:rFonts w:hint="eastAsia"/>
        </w:rPr>
        <w:t xml:space="preserve">　　数字化转型迈出了新步伐，在教育信息化改革创新发展中，宝安教育通过夯实教育基础网络建设、夯实教育基础平台建设，夯实教育基础应用建设等措施，促进信息技术与教育教学深度融合，让数字化应用赋能宝安教育实现高质量发展。</w:t>
      </w:r>
    </w:p>
    <w:p w:rsidR="00677188" w:rsidRDefault="00677188" w:rsidP="0087036A">
      <w:r>
        <w:rPr>
          <w:rFonts w:hint="eastAsia"/>
        </w:rPr>
        <w:t xml:space="preserve">　　在教育数字化前进的道路上，宝安多所智慧校园标杆示范学校脱颖而出，其中包括宝安区实验学校（集团）海旺学校、宝安区孝德学校、宝安区宝民小学，它们在数据治理、智慧校园、人工智能等领域先行先试。</w:t>
      </w:r>
    </w:p>
    <w:p w:rsidR="00677188" w:rsidRDefault="00677188" w:rsidP="0087036A">
      <w:r>
        <w:rPr>
          <w:rFonts w:hint="eastAsia"/>
        </w:rPr>
        <w:t xml:space="preserve">　　构建人工智能赋能的创新教育新生态　　</w:t>
      </w:r>
    </w:p>
    <w:p w:rsidR="00677188" w:rsidRDefault="00677188" w:rsidP="0087036A">
      <w:r>
        <w:rPr>
          <w:rFonts w:hint="eastAsia"/>
        </w:rPr>
        <w:t xml:space="preserve">　　宝安区实验学校（集团）海旺学校于</w:t>
      </w:r>
      <w:r>
        <w:t>2010</w:t>
      </w:r>
      <w:r>
        <w:t>年</w:t>
      </w:r>
      <w:r>
        <w:t>9</w:t>
      </w:r>
      <w:r>
        <w:t>月建成开办，是宝安区直属公办九年一贯制学校，学校践行</w:t>
      </w:r>
      <w:r>
        <w:t>“</w:t>
      </w:r>
      <w:r>
        <w:t>为师生的一生幸福和终身发展奠基</w:t>
      </w:r>
      <w:r>
        <w:t>”</w:t>
      </w:r>
      <w:r>
        <w:t>办学理念，曾获评</w:t>
      </w:r>
      <w:r>
        <w:t>“</w:t>
      </w:r>
      <w:r>
        <w:t>深圳市教育工作先进单位</w:t>
      </w:r>
      <w:r>
        <w:t>”“</w:t>
      </w:r>
      <w:r>
        <w:t>深圳市科创示范校</w:t>
      </w:r>
      <w:r>
        <w:t>”“</w:t>
      </w:r>
      <w:r>
        <w:t>深圳市智慧校园示范学校</w:t>
      </w:r>
      <w:r>
        <w:t>”“</w:t>
      </w:r>
      <w:r>
        <w:t>深圳市生涯教育示范学校</w:t>
      </w:r>
      <w:r>
        <w:t>”“</w:t>
      </w:r>
      <w:r>
        <w:t>广东省安全文明校园</w:t>
      </w:r>
      <w:r>
        <w:t>”“</w:t>
      </w:r>
      <w:r>
        <w:t>全国创新型学校</w:t>
      </w:r>
      <w:r>
        <w:t>”</w:t>
      </w:r>
      <w:r>
        <w:t>等荣誉。</w:t>
      </w:r>
    </w:p>
    <w:p w:rsidR="00677188" w:rsidRDefault="00677188" w:rsidP="0087036A">
      <w:r>
        <w:rPr>
          <w:rFonts w:hint="eastAsia"/>
        </w:rPr>
        <w:t xml:space="preserve">　　多年来，海旺学校坚持深化教育综合改革，提升数据治理能力，不断增强教育发展的动力和活力，构建面向人工智能赋能的创新教育新生态。</w:t>
      </w:r>
    </w:p>
    <w:p w:rsidR="00677188" w:rsidRDefault="00677188" w:rsidP="0087036A">
      <w:r>
        <w:rPr>
          <w:rFonts w:hint="eastAsia"/>
        </w:rPr>
        <w:t xml:space="preserve">　　数字智慧驱动教与学模式创新，海旺学校开展以学生发展为中心的创新教育教学活动，建设高质量课程体系；其中，学校建设以培养创新素养为中心的“科创配方课程”“科创集训队”“信奥启臻班”</w:t>
      </w:r>
      <w:r>
        <w:t xml:space="preserve"> </w:t>
      </w:r>
      <w:r>
        <w:t>创新课程三级体系。实现课内与课后服务课程之间衔接共处、关联共生，使学生在一种更为灵活、泛在和网络化的智慧学习环境中，发现和解决问题，逐渐形成创新性思维品质和合作能力。积极打造校园创新文化，开展校园科技节等科创活动，组织学生走出校门参观科创企业和各类展会。</w:t>
      </w:r>
    </w:p>
    <w:p w:rsidR="00677188" w:rsidRDefault="00677188" w:rsidP="0087036A">
      <w:r>
        <w:rPr>
          <w:rFonts w:hint="eastAsia"/>
        </w:rPr>
        <w:t xml:space="preserve">　　在评与研板块，海旺学校探索发展，持之以恒。学校以人工智能赋能支撑学生综合素质评价改革，探索增值评价，开发全景课堂，以评价驱动教育高质量发展；探索基于脑科学的学习力结构体系，整体构建教、学、研、评数字化育人机制。另外，海旺学校创新管与治，全面探索数字治理新机制新模式新形态，以海旺学校“基础支撑系统、教学服务系统、办公</w:t>
      </w:r>
      <w:r>
        <w:t>OA</w:t>
      </w:r>
      <w:r>
        <w:t>系统、研训服务系统、社会服务系统</w:t>
      </w:r>
      <w:r>
        <w:t>”</w:t>
      </w:r>
      <w:r>
        <w:t>为新生产要素，在</w:t>
      </w:r>
      <w:r>
        <w:t>“</w:t>
      </w:r>
      <w:r>
        <w:t>助学、助教、助管、助研</w:t>
      </w:r>
      <w:r>
        <w:t>”</w:t>
      </w:r>
      <w:r>
        <w:t>上发力，全面探索数字治理新机制新模式新形态。</w:t>
      </w:r>
    </w:p>
    <w:p w:rsidR="00677188" w:rsidRDefault="00677188" w:rsidP="0087036A">
      <w:r>
        <w:rPr>
          <w:rFonts w:hint="eastAsia"/>
        </w:rPr>
        <w:t xml:space="preserve">　　教师是立教之本、兴教之源，海旺学校创新教育的发展离不开背后强大实力的师资队伍，学校创新教育团队在各大赛事活动脱颖而出，</w:t>
      </w:r>
      <w:r>
        <w:t>2022</w:t>
      </w:r>
      <w:r>
        <w:t>年，李佳琦老师的论文《在初中阶段开展人工智能普及性教育的困境与思考》获广东省科技教育研究论文一等奖，并发表在《中国信息技术教育》。同年，黄青、李毅、林惠、马莹莹四位教师组队参加深圳市创客节之教师创客马拉松竞赛，作品《智能货栈》夺得初中组深圳市二等奖</w:t>
      </w:r>
      <w:r>
        <w:t>……</w:t>
      </w:r>
    </w:p>
    <w:p w:rsidR="00677188" w:rsidRDefault="00677188" w:rsidP="0087036A">
      <w:r>
        <w:rPr>
          <w:rFonts w:hint="eastAsia"/>
        </w:rPr>
        <w:t xml:space="preserve">　　自建校以来，海旺学校在创新教育特色道路上书写“完美答卷”，先后斩获“中国青少年创造力大赛全国创新型学校”“全国青少年人工智能活动特色单位”“中国青少年创造力大赛创新型学校”等称号，在推动学校数字转型、智能升级和融合创新、探索构建创新教育新样态、实现人工智能下的教育治理和教育服务能力提升等多方面先行示范。立德树人为己任，未来海旺学校将砥砺前行，不忘初心，在创新教育赛道上不断奔跑跨越。　　</w:t>
      </w:r>
    </w:p>
    <w:p w:rsidR="00677188" w:rsidRDefault="00677188" w:rsidP="0087036A">
      <w:r>
        <w:rPr>
          <w:rFonts w:hint="eastAsia"/>
        </w:rPr>
        <w:t xml:space="preserve">　　聚焦数据治理</w:t>
      </w:r>
      <w:r>
        <w:t xml:space="preserve"> </w:t>
      </w:r>
      <w:r>
        <w:t>打造</w:t>
      </w:r>
      <w:r>
        <w:t>“</w:t>
      </w:r>
      <w:r>
        <w:t>三智</w:t>
      </w:r>
      <w:r>
        <w:t>”</w:t>
      </w:r>
      <w:r>
        <w:t xml:space="preserve">未来教育新样态　　</w:t>
      </w:r>
    </w:p>
    <w:p w:rsidR="00677188" w:rsidRDefault="00677188" w:rsidP="0087036A">
      <w:r>
        <w:rPr>
          <w:rFonts w:hint="eastAsia"/>
        </w:rPr>
        <w:t xml:space="preserve">　　宝安区孝德学校是区委区政府、区教育局</w:t>
      </w:r>
      <w:r>
        <w:t>2017</w:t>
      </w:r>
      <w:r>
        <w:t>年重点投入建设的九年一贯制公办学校。创校</w:t>
      </w:r>
      <w:r>
        <w:t>6</w:t>
      </w:r>
      <w:r>
        <w:t>年来，孝德学校始终深度聚焦创新发展，在智慧管理方面持续创新，打造数据中台，以数据治理促进师生的发展。学校通过持之以恒地将</w:t>
      </w:r>
      <w:r>
        <w:t>“</w:t>
      </w:r>
      <w:r>
        <w:t>办一所，优一所</w:t>
      </w:r>
      <w:r>
        <w:t>”</w:t>
      </w:r>
      <w:r>
        <w:t>这件事做好，实现把每一个孩子都教育好的目标，成为宝安区</w:t>
      </w:r>
      <w:r>
        <w:t>“</w:t>
      </w:r>
      <w:r>
        <w:t>办一所，优一所</w:t>
      </w:r>
      <w:r>
        <w:t>”</w:t>
      </w:r>
      <w:r>
        <w:t>的标杆学校。</w:t>
      </w:r>
    </w:p>
    <w:p w:rsidR="00677188" w:rsidRDefault="00677188" w:rsidP="0087036A">
      <w:r>
        <w:rPr>
          <w:rFonts w:hint="eastAsia"/>
        </w:rPr>
        <w:t xml:space="preserve">　　事实上，孝德学校从建校之初就十分重视数智校园建设，顺应智能环境下教育发展，制订了数智校园发展规划并逐步实施。孝德学校党总支书记冯振淮表示，一直以来，学校以学生、教师、干部等三类人的发展为核心，着眼学生发展的核心素养和关键能力，培养面向未来的复合型人才，促进学生全面发展。</w:t>
      </w:r>
      <w:r>
        <w:t>2021</w:t>
      </w:r>
      <w:r>
        <w:t>年，孝德学校加入</w:t>
      </w:r>
      <w:r>
        <w:t>“</w:t>
      </w:r>
      <w:r>
        <w:t>基于教学改革，融合信息技术的新型教与学模式实验校</w:t>
      </w:r>
      <w:r>
        <w:t>”</w:t>
      </w:r>
      <w:r>
        <w:t>，至今已开展近两年，形成了</w:t>
      </w:r>
      <w:r>
        <w:t>“</w:t>
      </w:r>
      <w:r>
        <w:t>数据驱动下的</w:t>
      </w:r>
      <w:r>
        <w:t>4J</w:t>
      </w:r>
      <w:r>
        <w:t>教学模式</w:t>
      </w:r>
      <w:r>
        <w:t>”</w:t>
      </w:r>
      <w:r>
        <w:t>，以数据驱动教学，借助数据赋能，实现减负提质。</w:t>
      </w:r>
    </w:p>
    <w:p w:rsidR="00677188" w:rsidRDefault="00677188" w:rsidP="0087036A">
      <w:r>
        <w:rPr>
          <w:rFonts w:hint="eastAsia"/>
        </w:rPr>
        <w:t xml:space="preserve">　　“未来教育”如何实现高质量发展？孝德学校给出了自己的答案，未来三年，学校将以数据赋能，通过智享空间、智慧管理、智能评价三方面，打造未来教育新样态，探索新理念、新技术、新模式，赋能教育教学创新，建设以价值驱动为核心的数据中台，成为一所以数据治理探索未来教育的有影响力的学校，让技术创新赋能未来教育，促进师生发展。</w:t>
      </w:r>
    </w:p>
    <w:p w:rsidR="00677188" w:rsidRDefault="00677188" w:rsidP="0087036A">
      <w:r>
        <w:rPr>
          <w:rFonts w:hint="eastAsia"/>
        </w:rPr>
        <w:t xml:space="preserve">　　扬帆起航正当时，接下来学校将致力于提升数据管理效能，完善学校的数据中台和业务中台，及时、全面、有效地进行评价和反馈；优化智享学习空间，加强校企共建，大力推进混合式教学模式；完善智能评价系统，运用信息化手段，无感采集数据，构建智能评价系统。</w:t>
      </w:r>
    </w:p>
    <w:p w:rsidR="00677188" w:rsidRDefault="00677188" w:rsidP="0087036A">
      <w:r>
        <w:rPr>
          <w:rFonts w:hint="eastAsia"/>
        </w:rPr>
        <w:t xml:space="preserve">　　新征程，新希望。在“未来教育”推进过程中，孝德学校将继续明确高质量、可持续发展的路径，并以锚定当下、脚踏实地的行动，完善数据治理体系和治理能力，以智享空间、智慧管理、智能评价，打造师生幸福成长的未来学校。　</w:t>
      </w:r>
    </w:p>
    <w:p w:rsidR="00677188" w:rsidRDefault="00677188" w:rsidP="0087036A">
      <w:r>
        <w:rPr>
          <w:rFonts w:hint="eastAsia"/>
        </w:rPr>
        <w:t xml:space="preserve">　　信息化赋能，推进课程变革探索实践</w:t>
      </w:r>
      <w:r>
        <w:t xml:space="preserve"> </w:t>
      </w:r>
      <w:r>
        <w:t xml:space="preserve">　　</w:t>
      </w:r>
    </w:p>
    <w:p w:rsidR="00677188" w:rsidRDefault="00677188" w:rsidP="0087036A">
      <w:r>
        <w:rPr>
          <w:rFonts w:hint="eastAsia"/>
        </w:rPr>
        <w:t xml:space="preserve">　　办学</w:t>
      </w:r>
      <w:r>
        <w:t>36</w:t>
      </w:r>
      <w:r>
        <w:t>载，它是具有深圳特质、和深圳特区共同成长起来的学校之一，这所学校就是宝安区宝民小学，学校创建于</w:t>
      </w:r>
      <w:r>
        <w:t>1987</w:t>
      </w:r>
      <w:r>
        <w:t>年，凭借硬实力先后被授予</w:t>
      </w:r>
      <w:r>
        <w:t>“</w:t>
      </w:r>
      <w:r>
        <w:t>广东省信息化中心学校</w:t>
      </w:r>
      <w:r>
        <w:t>”“</w:t>
      </w:r>
      <w:r>
        <w:t>全国围棋特色学校</w:t>
      </w:r>
      <w:r>
        <w:t>”“</w:t>
      </w:r>
      <w:r>
        <w:t>全国象棋特色学校</w:t>
      </w:r>
      <w:r>
        <w:t>”</w:t>
      </w:r>
      <w:r>
        <w:t>等荣誉称号。</w:t>
      </w:r>
    </w:p>
    <w:p w:rsidR="00677188" w:rsidRDefault="00677188" w:rsidP="0087036A">
      <w:r>
        <w:rPr>
          <w:rFonts w:hint="eastAsia"/>
        </w:rPr>
        <w:t xml:space="preserve">　　“信息化智慧校园”是宝民小学的标签，学校多年来致力于信息化办学，在课程教学、课堂评价以及学生评价方面都具有信息化特色。</w:t>
      </w:r>
    </w:p>
    <w:p w:rsidR="00677188" w:rsidRDefault="00677188" w:rsidP="0087036A">
      <w:r>
        <w:rPr>
          <w:rFonts w:hint="eastAsia"/>
        </w:rPr>
        <w:t xml:space="preserve">　　宝民小学借助课例研修，培育课程意识。学校以课例研修为抓手，课例研修包括课例初上、观课磨课、异课同构、课例再上、总结提炼、辐射推广等研究过程。在研修中，参与教师以具体课例为学习和反思的载体，基于教学现场进行课程目标、课程建构、资源开发、教学行为等方面的修正，以更为理性、灵活和创造性的方式开展课程教学，从而促进自身专业发展。</w:t>
      </w:r>
    </w:p>
    <w:p w:rsidR="00677188" w:rsidRDefault="00677188" w:rsidP="0087036A">
      <w:r>
        <w:rPr>
          <w:rFonts w:hint="eastAsia"/>
        </w:rPr>
        <w:t xml:space="preserve">　　数字化赋能，助力宝民小学课程变革。近年来，学校一直致力于将未来教育理念融入课程变革中，始终关注学生的个性和需求。人工智能课程，学校从一年级开始在第一课堂中开展普及教育，培养师生动手探究和创新创造的能力。还开设</w:t>
      </w:r>
      <w:r>
        <w:t>VR</w:t>
      </w:r>
      <w:r>
        <w:t>博物馆探秘课程，扩展学生思维，促进学子全面发展。</w:t>
      </w:r>
    </w:p>
    <w:p w:rsidR="00677188" w:rsidRDefault="00677188" w:rsidP="0087036A">
      <w:r>
        <w:rPr>
          <w:rFonts w:hint="eastAsia"/>
        </w:rPr>
        <w:t xml:space="preserve">　　值得一提的是宝民小学的影视教育课程，学校是宝安区影视教育基地校，制定开发成熟的影视校本课程，打造出一批精品课例，如《疯狂动物城》《音乐之声》等。未来，学校还将进一步依托信息技术，发展影视教育。</w:t>
      </w:r>
    </w:p>
    <w:p w:rsidR="00677188" w:rsidRDefault="00677188" w:rsidP="0087036A">
      <w:r>
        <w:rPr>
          <w:rFonts w:hint="eastAsia"/>
        </w:rPr>
        <w:t xml:space="preserve">　　宝民小学借助</w:t>
      </w:r>
      <w:r>
        <w:t>2.0</w:t>
      </w:r>
      <w:r>
        <w:t>赋能下的信息技术，教学成果有目共睹。全国中小学教师信息技术应用能力提升工程</w:t>
      </w:r>
      <w:r>
        <w:t>2.0</w:t>
      </w:r>
      <w:r>
        <w:t>典型案例评选中，学校两个案例成功入选典型案例；广东省中小学教师信息技术能力提升工程</w:t>
      </w:r>
      <w:r>
        <w:t>2.0</w:t>
      </w:r>
      <w:r>
        <w:t>典型案例评选中，获得三个一等奖、两个三等奖、一个优秀奖；</w:t>
      </w:r>
      <w:r>
        <w:t>2022</w:t>
      </w:r>
      <w:r>
        <w:t>年中国教育科学研究院基础教育阶段智慧教育典型案例征集活动中，学校</w:t>
      </w:r>
      <w:r>
        <w:t>4</w:t>
      </w:r>
      <w:r>
        <w:t>个推荐案例，成功入选典型案例等。</w:t>
      </w:r>
    </w:p>
    <w:p w:rsidR="00677188" w:rsidRDefault="00677188" w:rsidP="0087036A">
      <w:pPr>
        <w:ind w:firstLine="420"/>
      </w:pPr>
      <w:r>
        <w:rPr>
          <w:rFonts w:hint="eastAsia"/>
        </w:rPr>
        <w:t>深度融合信息技术，赋能教育教学，立德树人，是未来教育的必然趋势。宝民小学将继续以笃行不怠的作风开展教学实践，以踔厉奋发的姿态引领教育的变革，为培养未来人才奠定坚实的基础。</w:t>
      </w:r>
    </w:p>
    <w:p w:rsidR="00677188" w:rsidRDefault="00677188" w:rsidP="0087036A">
      <w:pPr>
        <w:ind w:firstLine="420"/>
        <w:jc w:val="right"/>
      </w:pPr>
      <w:r w:rsidRPr="0087036A">
        <w:rPr>
          <w:rFonts w:hint="eastAsia"/>
        </w:rPr>
        <w:t>南方都市报</w:t>
      </w:r>
      <w:r>
        <w:rPr>
          <w:rFonts w:hint="eastAsia"/>
        </w:rPr>
        <w:t xml:space="preserve"> 2023-9-8</w:t>
      </w:r>
    </w:p>
    <w:p w:rsidR="00677188" w:rsidRDefault="00677188" w:rsidP="007022FB">
      <w:pPr>
        <w:sectPr w:rsidR="00677188" w:rsidSect="007022F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D64C9" w:rsidRDefault="002D64C9"/>
    <w:sectPr w:rsidR="002D64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77188"/>
    <w:rsid w:val="002D64C9"/>
    <w:rsid w:val="006771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7718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7718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2611</Characters>
  <Application>Microsoft Office Word</Application>
  <DocSecurity>0</DocSecurity>
  <Lines>21</Lines>
  <Paragraphs>6</Paragraphs>
  <ScaleCrop>false</ScaleCrop>
  <Company>微软中国</Company>
  <LinksUpToDate>false</LinksUpToDate>
  <CharactersWithSpaces>3062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2023-09-12T11:33:00Z</dcterms:created>
</cp:coreProperties>
</file>