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2B" w:rsidRDefault="00CB0D2B" w:rsidP="000D3FE2">
      <w:pPr>
        <w:pStyle w:val="1"/>
      </w:pPr>
      <w:r w:rsidRPr="000D3FE2">
        <w:rPr>
          <w:rFonts w:hint="eastAsia"/>
        </w:rPr>
        <w:t>东阳市画水三小：构建幸福校园</w:t>
      </w:r>
      <w:r w:rsidRPr="000D3FE2">
        <w:t xml:space="preserve"> 彰显文明之风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东阳市画水镇第三小学位于东阳市画水镇紫薇村，由原王凡小学、新厅小学、许宅小学、洪塘小学四个小学合并而成。现有</w:t>
      </w:r>
      <w:r>
        <w:t>12</w:t>
      </w:r>
      <w:r>
        <w:t>个教学班，在校学生</w:t>
      </w:r>
      <w:r>
        <w:t>400</w:t>
      </w:r>
      <w:r>
        <w:t>多人。学校以</w:t>
      </w:r>
      <w:r>
        <w:t>“</w:t>
      </w:r>
      <w:r>
        <w:t>给每位孩子一种生活力</w:t>
      </w:r>
      <w:r>
        <w:t>”</w:t>
      </w:r>
      <w:r>
        <w:t>的办学理念为指引，从品德生活、科学生活、健康生活、艺术生活和劳动生活等五个领域培育孩子高尚的品德、科学的头脑、健康的身心、艺术的兴味和劳动的身手，致力于让每个孩子成为</w:t>
      </w:r>
      <w:r>
        <w:t>“</w:t>
      </w:r>
      <w:r>
        <w:t>向上向善</w:t>
      </w:r>
      <w:r>
        <w:t xml:space="preserve"> </w:t>
      </w:r>
      <w:r>
        <w:t>知行合一</w:t>
      </w:r>
      <w:r>
        <w:t>”</w:t>
      </w:r>
      <w:r>
        <w:t>的好少年。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近年来，学校先后获得东阳市文明单位、东阳市绿色学校、浙江省标准化学校等称号。学校立足实际，因地制宜不断优化办学条件，不断拓展教育途径，开展丰富多彩的文明实践活动，提高文明校园吸引力的同时，更好地引导学生“扣好人生第一粒扣子”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一、营造环境文明美，细节彰显真态度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学校坚持环境育人的教育理念，用价值“风景”装点校园，通过多角度地校园文化氛围创设，给予学校生气和灵气。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“节约粮食</w:t>
      </w:r>
      <w:r>
        <w:t xml:space="preserve"> </w:t>
      </w:r>
      <w:r>
        <w:t>拒绝浪费</w:t>
      </w:r>
      <w:r>
        <w:t>”“</w:t>
      </w:r>
      <w:r>
        <w:t>光盘行动</w:t>
      </w:r>
      <w:r>
        <w:t xml:space="preserve"> </w:t>
      </w:r>
      <w:r>
        <w:t>从我做起</w:t>
      </w:r>
      <w:r>
        <w:t>”“</w:t>
      </w:r>
      <w:r>
        <w:t>崇尚廉洁</w:t>
      </w:r>
      <w:r>
        <w:t xml:space="preserve"> </w:t>
      </w:r>
      <w:r>
        <w:t>以廉为荣</w:t>
      </w:r>
      <w:r>
        <w:t>”……</w:t>
      </w:r>
      <w:r>
        <w:t>学校的主通道、食堂、教学楼等师生出入场所，有醒目的文明标语，有主题突出的宣传栏，有不同年级各具特色的走廊文化</w:t>
      </w:r>
      <w:r>
        <w:t>……</w:t>
      </w:r>
      <w:r>
        <w:t>让每一处景观都成为会说话的宣传，倾心营造润物无声的气息，为文明创建添薪加柴。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此外，为营造干净、整洁、舒适的校园环境，学校针对校内外实际卫生情况，持续定期开展主题劳动。比如校园大扫除、“小雷锋”环保公益实践活动。学校大队部也进一步细化了班级卫生检查评比制度及评分标准，为保持良好的校园环境卫生，严格落实责任制，把每一项任务，每一个要求强化、细化、分解到位，明确责任，人人参与，努力加强校园卫生整治工作，彻底消除卫生死角，为师生创造一个良好的工作、学习、生活环境，真正做到以优美的环境陶冶人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二、盘活文明新资源，课程助开文明花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校园文明，课程先行。学校以分层研讨、聚焦主题的形式，开展系列文明素养培育实践活动，尝试以课程的思维推进文明校园建设工作精细化、精致化、精准化。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学校有一支朝气蓬勃、团结奋进的教师队伍。近年来，学校积极开发节日课程、成长课程、礼仪课程，旨在擦亮孩子成长的每一个重要时刻，拥有一个七彩童年。比如在最受学生欢迎的节日课程中，学校依托劳动节、中秋节、国庆节等重要的时间节点，结合不同层次学生的年龄特征，运用生动活泼的教育手段，赋予了节日仪式感，让学生了解了节日内涵，崇尚了节日文化，从而更好地培养他们良好的思想品质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学校通过缤纷多彩的课程活动进行契机教育，为学生的科学发展提供多样的选择性，让学生在活动中启迪智慧，悟性明理。不仅有利于传播文明新风，而且也能不断提升学生的思想道德水平，培育和践行社会主义核心价值观，构筑文明校园灵魂之美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三、精耕阅读润书香，阅见美好益终身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为营造浓郁的读书氛围，激发学生的阅读兴趣，学校近年来也一直致力于推进书香校园的建设，因地制宜地为学生创设沉浸式的阅读环境，让阅读触手可及。除了学校图书馆、班级图书角之外，学校还设立了一个开放式图书吧，开放后，便迅速成为了校园读书爱好者的聚集地。学校配备的图书品种齐全、类型多样，均符合学校的实际需要，适合学生的阅读。同时，也会及时更新书籍，满足学生的借阅需求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为培养师生读书兴趣，激发师生读书热情，学校会积极开展“打造书香校园”的读书活动，致力于把学校打造成“学校有书香气，老师有书卷气，学生有书生气”的书香校园。学校立足实际，在学生中积极倡导“书香为伴”思想，形成良好的阅读习惯。同时，为了促进教师提高业务素质，享受阅读，学校通常会利用寒暑假时间，赠送书籍给教师，从而更好地开展阅读教学，带动学生阅读，享受幸福教育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“最是书香能致远，腹有诗书气自华。”每年四月，学校全体师生还会迎来一场盛大的邀约——读书节。通过开展阅读环境创设评比、阅读之星评比、趣扮书中角色等系列多彩的阅读活动，让“双减”下的阅读真实发生，努力丰富学生的课余文化生活，持续培养学生爱读书、读好书的好习惯，用阅读让文明之花开满校园。</w:t>
      </w:r>
    </w:p>
    <w:p w:rsidR="00CB0D2B" w:rsidRDefault="00CB0D2B" w:rsidP="00CB0D2B">
      <w:pPr>
        <w:ind w:firstLineChars="200" w:firstLine="420"/>
      </w:pPr>
      <w:r>
        <w:rPr>
          <w:rFonts w:hint="eastAsia"/>
        </w:rPr>
        <w:t>文明校园的创建，凝聚着全体师生的教育情怀和梦想，挥洒着全体师生的心血与汗水，营造了良好的校风、教风、学风，提升了学生的文明素养。学校将带领全体师生继续找差距，补短板，不断将文明校园创建工作向前推进，促进学校的内涵发展、特色发展，绽放校园文明之花，为幸福加码。</w:t>
      </w:r>
    </w:p>
    <w:p w:rsidR="00CB0D2B" w:rsidRDefault="00CB0D2B" w:rsidP="000D3FE2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2023-9-2</w:t>
      </w:r>
    </w:p>
    <w:p w:rsidR="00CB0D2B" w:rsidRDefault="00CB0D2B" w:rsidP="002747D8">
      <w:pPr>
        <w:sectPr w:rsidR="00CB0D2B" w:rsidSect="002747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54375" w:rsidRDefault="00654375"/>
    <w:sectPr w:rsidR="0065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D2B"/>
    <w:rsid w:val="00654375"/>
    <w:rsid w:val="00CB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0D2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B0D2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2023-09-05T12:45:00Z</dcterms:created>
</cp:coreProperties>
</file>