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66DC" w:rsidRDefault="001D66DC" w:rsidP="006F538B">
      <w:pPr>
        <w:pStyle w:val="1"/>
      </w:pPr>
      <w:r w:rsidRPr="006F538B">
        <w:rPr>
          <w:rFonts w:hint="eastAsia"/>
        </w:rPr>
        <w:t>河南省漯河市深化产教融合、科创引领、城教融通</w:t>
      </w:r>
    </w:p>
    <w:p w:rsidR="001D66DC" w:rsidRDefault="001D66DC" w:rsidP="001D66DC">
      <w:pPr>
        <w:ind w:firstLineChars="200" w:firstLine="420"/>
      </w:pPr>
      <w:r>
        <w:t>河南省漯河市充分发挥食品产业集中度高、体量大、名企多，产业规模已达</w:t>
      </w:r>
      <w:r>
        <w:t>2000</w:t>
      </w:r>
      <w:r>
        <w:t>亿元占全省食品产业总量的</w:t>
      </w:r>
      <w:r>
        <w:t>1/5</w:t>
      </w:r>
      <w:r>
        <w:t>、全国的</w:t>
      </w:r>
      <w:r>
        <w:t>1/50</w:t>
      </w:r>
      <w:r>
        <w:t>的特色优势，</w:t>
      </w:r>
      <w:r>
        <w:t>“</w:t>
      </w:r>
      <w:r>
        <w:t>三位一体</w:t>
      </w:r>
      <w:r>
        <w:t>”</w:t>
      </w:r>
      <w:r>
        <w:t>统筹考虑教育、科技、人才资源配置，通过深化产教融合、科创引领、城教融通，积极探索职业教育与市域产业、科创、城市融合发展新模式，不断提升职业教育服务经济社会和城市发展能力。</w:t>
      </w:r>
    </w:p>
    <w:p w:rsidR="001D66DC" w:rsidRDefault="001D66DC" w:rsidP="001D66DC">
      <w:pPr>
        <w:ind w:firstLineChars="200" w:firstLine="420"/>
      </w:pPr>
      <w:r>
        <w:t>深化产教融合，助推区域产业提质增效</w:t>
      </w:r>
    </w:p>
    <w:p w:rsidR="001D66DC" w:rsidRDefault="001D66DC" w:rsidP="001D66DC">
      <w:pPr>
        <w:ind w:firstLineChars="200" w:firstLine="420"/>
      </w:pPr>
      <w:r>
        <w:t>漯河市坚持教随产动、以教促产、以产助教，深化产教融合，持续完善技术技能人才培养培训体系，助力漯河产业转型升级。</w:t>
      </w:r>
    </w:p>
    <w:p w:rsidR="001D66DC" w:rsidRDefault="001D66DC" w:rsidP="001D66DC">
      <w:pPr>
        <w:ind w:firstLineChars="200" w:firstLine="420"/>
      </w:pPr>
      <w:r>
        <w:t>一是对接产业建强专业。漯河市职业院校紧紧围绕该市食品产业集群、产业聚集区发展要求，服务以食品为主导的</w:t>
      </w:r>
      <w:r>
        <w:t>“1+8+N”</w:t>
      </w:r>
      <w:r>
        <w:t>现代化产业体系，持续做强做优食品、电子商务等</w:t>
      </w:r>
      <w:r>
        <w:t>6</w:t>
      </w:r>
      <w:r>
        <w:t>个优势专业集群，全市</w:t>
      </w:r>
      <w:r>
        <w:t>3</w:t>
      </w:r>
      <w:r>
        <w:t>所高职学校共开设食品类专业</w:t>
      </w:r>
      <w:r>
        <w:t>45</w:t>
      </w:r>
      <w:r>
        <w:t>个，占其专业总数的</w:t>
      </w:r>
      <w:r>
        <w:t>38%</w:t>
      </w:r>
      <w:r>
        <w:t>。同时，围绕打造</w:t>
      </w:r>
      <w:r>
        <w:t>“</w:t>
      </w:r>
      <w:r>
        <w:t>中国护士</w:t>
      </w:r>
      <w:r>
        <w:t>”“</w:t>
      </w:r>
      <w:r>
        <w:t>河南口腔</w:t>
      </w:r>
      <w:r>
        <w:t>”“</w:t>
      </w:r>
      <w:r>
        <w:t>豫中南装备制造</w:t>
      </w:r>
      <w:r>
        <w:t>”</w:t>
      </w:r>
      <w:r>
        <w:t>等优势特色品牌，加快发展智能制造、工业机器人技术等新兴和紧缺急需专业。</w:t>
      </w:r>
      <w:r>
        <w:t>2021</w:t>
      </w:r>
      <w:r>
        <w:t>年以来，全市职业院校新增婴幼儿托育服务与管理、医学营养等专业</w:t>
      </w:r>
      <w:r>
        <w:t>33</w:t>
      </w:r>
      <w:r>
        <w:t>个，撤销文秘等专业</w:t>
      </w:r>
      <w:r>
        <w:t>26</w:t>
      </w:r>
      <w:r>
        <w:t>个。</w:t>
      </w:r>
    </w:p>
    <w:p w:rsidR="001D66DC" w:rsidRDefault="001D66DC" w:rsidP="001D66DC">
      <w:pPr>
        <w:ind w:firstLineChars="200" w:firstLine="420"/>
      </w:pPr>
      <w:r>
        <w:t>二是服务合作搭好平台。漯河市积极组织职业院校与临颍县、漯河国家级经济技术开发区等建立政府、学校、企业三方优势互补、互惠多赢的合作机制，加速构建多元办学格局。组建市域产教联合体理事会，形成</w:t>
      </w:r>
      <w:r>
        <w:t>“</w:t>
      </w:r>
      <w:r>
        <w:t>契约锚定、利益内驱、共建共享、责任分担</w:t>
      </w:r>
      <w:r>
        <w:t>”</w:t>
      </w:r>
      <w:r>
        <w:t>的长效治理机制。职业院校与德国博世、海尔等知名企业共建开放式实践中心、生产性实训基地、公共实训基地以及</w:t>
      </w:r>
      <w:r>
        <w:t>“</w:t>
      </w:r>
      <w:r>
        <w:t>双汇商业学院</w:t>
      </w:r>
      <w:r>
        <w:t>”</w:t>
      </w:r>
      <w:r>
        <w:t>等</w:t>
      </w:r>
      <w:r>
        <w:t>30</w:t>
      </w:r>
      <w:r>
        <w:t>余个特色产业学院和河南省食品职教集团等，打造服务人才培养、技能提升、技术升级等的产教融合共同体。</w:t>
      </w:r>
    </w:p>
    <w:p w:rsidR="001D66DC" w:rsidRDefault="001D66DC" w:rsidP="001D66DC">
      <w:pPr>
        <w:ind w:firstLineChars="200" w:firstLine="420"/>
      </w:pPr>
      <w:r>
        <w:t>三是共育工匠促进发展。漯河市职业院校与卫龙食品、三全集团等</w:t>
      </w:r>
      <w:r>
        <w:t>200</w:t>
      </w:r>
      <w:r>
        <w:t>余家企业合作开办企业冠名班、订单班，共建二级学院，合作探索现代学徒制人才培养模式，校企联合将上千项新技术、新工艺、新规范融入教学标准和教学内容。建成国家高技能人才培训基地</w:t>
      </w:r>
      <w:r>
        <w:t>2</w:t>
      </w:r>
      <w:r>
        <w:t>个，</w:t>
      </w:r>
      <w:r>
        <w:t>“</w:t>
      </w:r>
      <w:r>
        <w:t>十三五</w:t>
      </w:r>
      <w:r>
        <w:t>”</w:t>
      </w:r>
      <w:r>
        <w:t>期间，市内职业院校向社会培养输送技术技能人才</w:t>
      </w:r>
      <w:r>
        <w:t>15</w:t>
      </w:r>
      <w:r>
        <w:t>万余名、开展职业技能培训</w:t>
      </w:r>
      <w:r>
        <w:t>30</w:t>
      </w:r>
      <w:r>
        <w:t>万余人次，其中双汇集团</w:t>
      </w:r>
      <w:r>
        <w:t>6</w:t>
      </w:r>
      <w:r>
        <w:t>万多名员工有</w:t>
      </w:r>
      <w:r>
        <w:t>1/4</w:t>
      </w:r>
      <w:r>
        <w:t>来自漯河食品职业学院，职业院校人才培养与漯河市产业发展需求匹配度越来越高。</w:t>
      </w:r>
    </w:p>
    <w:p w:rsidR="001D66DC" w:rsidRDefault="001D66DC" w:rsidP="001D66DC">
      <w:pPr>
        <w:ind w:firstLineChars="200" w:firstLine="420"/>
      </w:pPr>
      <w:r>
        <w:t>深化科创引领，助力支柱产业发展能级提升</w:t>
      </w:r>
    </w:p>
    <w:p w:rsidR="001D66DC" w:rsidRDefault="001D66DC" w:rsidP="001D66DC">
      <w:pPr>
        <w:ind w:firstLineChars="200" w:firstLine="420"/>
      </w:pPr>
      <w:r>
        <w:t>漯河市发挥职业院校科教资源优势，紧跟重点企业生产和市场需求，打通科研开发、技术创新、成果转移转化链条，促进企业工艺改进、产品升级，大幅提升了价值链。</w:t>
      </w:r>
    </w:p>
    <w:p w:rsidR="001D66DC" w:rsidRDefault="001D66DC" w:rsidP="001D66DC">
      <w:pPr>
        <w:ind w:firstLineChars="200" w:firstLine="420"/>
      </w:pPr>
      <w:r>
        <w:t>一是推动科教与产业融通。漯河食品职业学院牵头组建了多个食品产业战略联盟，并作为该市</w:t>
      </w:r>
      <w:r>
        <w:t>“</w:t>
      </w:r>
      <w:r>
        <w:t>一号创新工程</w:t>
      </w:r>
      <w:r>
        <w:t>”</w:t>
      </w:r>
      <w:r>
        <w:t>中原食品实验室</w:t>
      </w:r>
      <w:r>
        <w:t>6</w:t>
      </w:r>
      <w:r>
        <w:t>个研究基地之一，联合省内外研究型大学、科研机构、中试基地、企业共同构建了</w:t>
      </w:r>
      <w:r>
        <w:t>“</w:t>
      </w:r>
      <w:r>
        <w:t>食品高校</w:t>
      </w:r>
      <w:r>
        <w:t>+</w:t>
      </w:r>
      <w:r>
        <w:t>基础研究</w:t>
      </w:r>
      <w:r>
        <w:t>+</w:t>
      </w:r>
      <w:r>
        <w:t>基础应用研究</w:t>
      </w:r>
      <w:r>
        <w:t>+</w:t>
      </w:r>
      <w:r>
        <w:t>应用研究</w:t>
      </w:r>
      <w:r>
        <w:t>+</w:t>
      </w:r>
      <w:r>
        <w:t>成果转化</w:t>
      </w:r>
      <w:r>
        <w:t>+</w:t>
      </w:r>
      <w:r>
        <w:t>中试服务</w:t>
      </w:r>
      <w:r>
        <w:t>+</w:t>
      </w:r>
      <w:r>
        <w:t>创业孵化</w:t>
      </w:r>
      <w:r>
        <w:t>+</w:t>
      </w:r>
      <w:r>
        <w:t>食品产业园</w:t>
      </w:r>
      <w:r>
        <w:t>”</w:t>
      </w:r>
      <w:r>
        <w:t>全链条科技创新成果转化生态体系，助力中原食品实验室为双汇、中大生物等近</w:t>
      </w:r>
      <w:r>
        <w:t>200</w:t>
      </w:r>
      <w:r>
        <w:t>家企业提供技术服务</w:t>
      </w:r>
      <w:r>
        <w:t>300</w:t>
      </w:r>
      <w:r>
        <w:t>多项，突破关键技术</w:t>
      </w:r>
      <w:r>
        <w:t>16</w:t>
      </w:r>
      <w:r>
        <w:t>项，直接增加企业销售收入</w:t>
      </w:r>
      <w:r>
        <w:t>300</w:t>
      </w:r>
      <w:r>
        <w:t>多亿元。漯河医学高等专科学校组建了河南省黄大年式教师团队</w:t>
      </w:r>
      <w:r>
        <w:t>——</w:t>
      </w:r>
      <w:r>
        <w:t>食品营养与健康教师</w:t>
      </w:r>
      <w:r>
        <w:rPr>
          <w:rFonts w:hint="eastAsia"/>
        </w:rPr>
        <w:t>团队，设计完成了“营养健康植物肉特膳食品生产示范线”，并支持打造休闲食品工程技术研究中心、营养健康工程研究中心、特医食品工程技术研究中心、强化营养食品工程研究中心四个省级研发平台，推动研发平台与河南南街村集团等龙头企业精准对接。</w:t>
      </w:r>
    </w:p>
    <w:p w:rsidR="001D66DC" w:rsidRDefault="001D66DC" w:rsidP="001D66DC">
      <w:pPr>
        <w:ind w:firstLineChars="200" w:firstLine="420"/>
      </w:pPr>
      <w:r>
        <w:t>二是推动研创与效益结合。依托漯河职业技术学院、漯河市食品科学研究所，该市成立了</w:t>
      </w:r>
      <w:r>
        <w:t>“</w:t>
      </w:r>
      <w:r>
        <w:t>休闲食品加工技术河南省协同创新中心</w:t>
      </w:r>
      <w:r>
        <w:t>”</w:t>
      </w:r>
      <w:r>
        <w:t>，开展休闲食品相关科技创新、技术转移、成果转化、创业孵化和中试工程化服务。依托漯河食品职业学院、经济技术开发区管委会和相关龙头企业建立</w:t>
      </w:r>
      <w:r>
        <w:t>“</w:t>
      </w:r>
      <w:r>
        <w:t>河南省食品加工中试基地</w:t>
      </w:r>
      <w:r>
        <w:t>”</w:t>
      </w:r>
      <w:r>
        <w:t>，先后建成生产线</w:t>
      </w:r>
      <w:r>
        <w:t>20</w:t>
      </w:r>
      <w:r>
        <w:t>条，引进一流研发团队</w:t>
      </w:r>
      <w:r>
        <w:t>8</w:t>
      </w:r>
      <w:r>
        <w:t>个，中试服务产品上市</w:t>
      </w:r>
      <w:r>
        <w:t>294</w:t>
      </w:r>
      <w:r>
        <w:t>种，实现技术服务收入</w:t>
      </w:r>
      <w:r>
        <w:t>2.98</w:t>
      </w:r>
      <w:r>
        <w:t>亿元，直接增加企业销售收入</w:t>
      </w:r>
      <w:r>
        <w:t>113.5</w:t>
      </w:r>
      <w:r>
        <w:t>亿元；成立漯河中标检测服务有限公司，具备</w:t>
      </w:r>
      <w:r>
        <w:t>4000</w:t>
      </w:r>
      <w:r>
        <w:t>多项指标检测资质，已为近千家食品企业和政府部门提</w:t>
      </w:r>
      <w:r>
        <w:rPr>
          <w:rFonts w:hint="eastAsia"/>
        </w:rPr>
        <w:t>供了检测认证服务。</w:t>
      </w:r>
    </w:p>
    <w:p w:rsidR="001D66DC" w:rsidRDefault="001D66DC" w:rsidP="001D66DC">
      <w:pPr>
        <w:ind w:firstLineChars="200" w:firstLine="420"/>
      </w:pPr>
      <w:r>
        <w:t>三是推动创新与创业协同。依托市内各职业院校</w:t>
      </w:r>
      <w:r>
        <w:t>“</w:t>
      </w:r>
      <w:r>
        <w:t>沙澧众创空间</w:t>
      </w:r>
      <w:r>
        <w:t>”</w:t>
      </w:r>
      <w:r>
        <w:t>和产业孵化生产基地，漯河沙澧国家级众创空间建立了科技成果、科技人才、创新创业人才培养等基地，成立了由技术专家、企业家等组成的</w:t>
      </w:r>
      <w:r>
        <w:t>“</w:t>
      </w:r>
      <w:r>
        <w:t>技术创新导师</w:t>
      </w:r>
      <w:r>
        <w:t>”</w:t>
      </w:r>
      <w:r>
        <w:t>及</w:t>
      </w:r>
      <w:r>
        <w:t>“</w:t>
      </w:r>
      <w:r>
        <w:t>专家创业导师</w:t>
      </w:r>
      <w:r>
        <w:t>”</w:t>
      </w:r>
      <w:r>
        <w:t>团队，重点孵化落地食品科技、创意、创新等项目，近几年入驻众创空间孵化器项目</w:t>
      </w:r>
      <w:r>
        <w:t>318</w:t>
      </w:r>
      <w:r>
        <w:t>个，成功孵化产品</w:t>
      </w:r>
      <w:r>
        <w:t>209</w:t>
      </w:r>
      <w:r>
        <w:t>个。围绕加快打造创新高地需要，漯河</w:t>
      </w:r>
      <w:r>
        <w:t>“</w:t>
      </w:r>
      <w:r>
        <w:t>智慧岛</w:t>
      </w:r>
      <w:r>
        <w:t>”</w:t>
      </w:r>
      <w:r>
        <w:t>与市内高职院校深度合作，组织专家进企业开展创新指导活动，有效解决企业研发投入、创新主体和载体申报等多项问题。</w:t>
      </w:r>
    </w:p>
    <w:p w:rsidR="001D66DC" w:rsidRDefault="001D66DC" w:rsidP="001D66DC">
      <w:pPr>
        <w:ind w:firstLineChars="200" w:firstLine="420"/>
      </w:pPr>
      <w:r>
        <w:t>深化城教融通，助益现代化漯河建设</w:t>
      </w:r>
    </w:p>
    <w:p w:rsidR="001D66DC" w:rsidRDefault="001D66DC" w:rsidP="001D66DC">
      <w:pPr>
        <w:ind w:firstLineChars="200" w:firstLine="420"/>
      </w:pPr>
      <w:r>
        <w:t>漯河市把食品名城、创新之城、幸福之城作为现代化漯河建设的关键支撑，职业教育作为重要推动力，与城市发展同频共振，双向赋能。</w:t>
      </w:r>
    </w:p>
    <w:p w:rsidR="001D66DC" w:rsidRDefault="001D66DC" w:rsidP="001D66DC">
      <w:pPr>
        <w:ind w:firstLineChars="200" w:firstLine="420"/>
      </w:pPr>
      <w:r>
        <w:t>一方面，优化职业教育布局结构。建成与城市经济和民生相适应的现代职业教育体系，全市共有职业院校</w:t>
      </w:r>
      <w:r>
        <w:t>19</w:t>
      </w:r>
      <w:r>
        <w:t>所，在校生</w:t>
      </w:r>
      <w:r>
        <w:t>9</w:t>
      </w:r>
      <w:r>
        <w:t>万人，每万人中有中职生</w:t>
      </w:r>
      <w:r>
        <w:t>183</w:t>
      </w:r>
      <w:r>
        <w:t>人，中职生占比全省第一；建设漯河食品职业学院，满足漯河食品产业对食品类专业技术技能人才大量需求；成立全国第一家省级技能大赛技术推广中心，</w:t>
      </w:r>
      <w:r>
        <w:t>2</w:t>
      </w:r>
      <w:r>
        <w:t>名学生获世界技能大赛移动机器人项目金牌。狠抓职业学校布局优化和调整，推动职业教育资源向优质学校集中，强力整合撤并弱、小、散的中职学校，将原来</w:t>
      </w:r>
      <w:r>
        <w:t>23</w:t>
      </w:r>
      <w:r>
        <w:t>所中职学校整合至规模大、实力强、具有发展潜力的</w:t>
      </w:r>
      <w:r>
        <w:t>11</w:t>
      </w:r>
      <w:r>
        <w:t>所中职学校。引导职业院校服务</w:t>
      </w:r>
      <w:r>
        <w:t>“</w:t>
      </w:r>
      <w:r>
        <w:t>一县一</w:t>
      </w:r>
      <w:r>
        <w:rPr>
          <w:rFonts w:hint="eastAsia"/>
        </w:rPr>
        <w:t>省级开发区”发展，如舞阳县中专学校与有关政府部门、县化工园区等合作共建“化工行业生产安全与应急救援实训基地”，每年可为化工企业培训生产操作人员</w:t>
      </w:r>
      <w:r>
        <w:t>6000</w:t>
      </w:r>
      <w:r>
        <w:t>人。</w:t>
      </w:r>
    </w:p>
    <w:p w:rsidR="001D66DC" w:rsidRDefault="001D66DC" w:rsidP="001D66DC">
      <w:pPr>
        <w:ind w:firstLineChars="200" w:firstLine="420"/>
      </w:pPr>
      <w:r>
        <w:t>另一方面，提升城市发展综合水平。积极参与打造暖心工程，提升城市建设</w:t>
      </w:r>
      <w:r>
        <w:t>“</w:t>
      </w:r>
      <w:r>
        <w:t>温度</w:t>
      </w:r>
      <w:r>
        <w:t>”</w:t>
      </w:r>
      <w:r>
        <w:t>，依托漯河职业技术学院成立漯河市社区大学，通过市、县、乡（镇）、社区四级教育培训网络，构建覆盖全市社区教育和网络教学管理系统，推动全市社区教育、老年教育现代化水平显著提升。传承和弘扬中华优秀传统文化，提升城市文明</w:t>
      </w:r>
      <w:r>
        <w:t>“</w:t>
      </w:r>
      <w:r>
        <w:t>厚度</w:t>
      </w:r>
      <w:r>
        <w:t>”</w:t>
      </w:r>
      <w:r>
        <w:t>，依托职业院校成立许慎文化学院，将许慎文化融入人才培养、社会服务和城市文化建设等各方面，通过挂牌合作、共建文化传承基地和大师工作室等方式，将专业技能学习与</w:t>
      </w:r>
      <w:r>
        <w:t>“</w:t>
      </w:r>
      <w:r>
        <w:t>心意六合拳</w:t>
      </w:r>
      <w:r>
        <w:t>”“</w:t>
      </w:r>
      <w:r>
        <w:t>扎染技艺</w:t>
      </w:r>
      <w:r>
        <w:t>”</w:t>
      </w:r>
      <w:r>
        <w:t>等国家级非物质文化遗产传承有机</w:t>
      </w:r>
      <w:r>
        <w:rPr>
          <w:rFonts w:hint="eastAsia"/>
        </w:rPr>
        <w:t>结合，增加城市文化内涵。</w:t>
      </w:r>
    </w:p>
    <w:p w:rsidR="001D66DC" w:rsidRDefault="001D66DC" w:rsidP="006F538B">
      <w:pPr>
        <w:ind w:firstLine="420"/>
        <w:jc w:val="right"/>
      </w:pPr>
      <w:r>
        <w:rPr>
          <w:rFonts w:hint="eastAsia"/>
        </w:rPr>
        <w:t>中国教育报</w:t>
      </w:r>
      <w:r>
        <w:rPr>
          <w:rFonts w:hint="eastAsia"/>
        </w:rPr>
        <w:t>2023-8-29</w:t>
      </w:r>
    </w:p>
    <w:p w:rsidR="001D66DC" w:rsidRDefault="001D66DC" w:rsidP="009377B5">
      <w:pPr>
        <w:sectPr w:rsidR="001D66DC" w:rsidSect="009377B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B016F" w:rsidRDefault="006B016F"/>
    <w:sectPr w:rsidR="006B01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D66DC"/>
    <w:rsid w:val="001D66DC"/>
    <w:rsid w:val="006B0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D66D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D66D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385</Words>
  <Characters>2199</Characters>
  <Application>Microsoft Office Word</Application>
  <DocSecurity>0</DocSecurity>
  <Lines>18</Lines>
  <Paragraphs>5</Paragraphs>
  <ScaleCrop>false</ScaleCrop>
  <Company>Microsoft</Company>
  <LinksUpToDate>false</LinksUpToDate>
  <CharactersWithSpaces>2579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2023-09-06T10:50:00Z</dcterms:created>
</cp:coreProperties>
</file>