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37" w:rsidRDefault="008A6C37">
      <w:pPr>
        <w:pStyle w:val="1"/>
      </w:pPr>
      <w:r>
        <w:rPr>
          <w:rFonts w:hint="eastAsia"/>
        </w:rPr>
        <w:t>江苏</w:t>
      </w:r>
      <w:r>
        <w:t>省长许昆林与企业家面对面协商：让江苏遍地成为民企发展热土</w:t>
      </w:r>
    </w:p>
    <w:p w:rsidR="008A6C37" w:rsidRDefault="008A6C37">
      <w:pPr>
        <w:ind w:firstLine="420"/>
        <w:jc w:val="left"/>
      </w:pPr>
      <w:r>
        <w:t>“</w:t>
      </w:r>
      <w:r>
        <w:t>以习近平同志为核心的党中央高度重视民营经济发展，党的十八大以来总书记先后发表一系列重要讲话、作出一系列重要指示，对民营经济地位作用给予充分肯定，对民营企业健康发展寄予殷切期望。江苏是我国近代民族工业的发祥地，民营经济是江苏发展不可替代的重要力量。我们将当好坚强后盾，全力以赴为民营企业在发展上解忧、环境上解压、政策上解惑、帮扶上解渴，让江苏遍地成为民营企业投资兴业、蓬勃发展的热土。</w:t>
      </w:r>
      <w:r>
        <w:t>”8</w:t>
      </w:r>
      <w:r>
        <w:t>月</w:t>
      </w:r>
      <w:r>
        <w:t>30</w:t>
      </w:r>
      <w:r>
        <w:t>日，江苏省省长许昆林在江苏省政协举行的政企协商座谈会上，与</w:t>
      </w:r>
      <w:r>
        <w:t>17</w:t>
      </w:r>
      <w:r>
        <w:t>位企业家代表面对面交流。省政协主席张义珍主持会议。</w:t>
      </w:r>
    </w:p>
    <w:p w:rsidR="008A6C37" w:rsidRDefault="008A6C37">
      <w:pPr>
        <w:ind w:firstLine="420"/>
        <w:jc w:val="left"/>
      </w:pPr>
      <w:r>
        <w:t>年初，江苏在全国较早出台关于推动经济运行率先整体好转的</w:t>
      </w:r>
      <w:r>
        <w:t>42</w:t>
      </w:r>
      <w:r>
        <w:t>条政策措施。与会企业家都感受到了政策的效果。</w:t>
      </w:r>
    </w:p>
    <w:p w:rsidR="008A6C37" w:rsidRDefault="008A6C37">
      <w:pPr>
        <w:ind w:firstLine="420"/>
        <w:jc w:val="left"/>
      </w:pPr>
      <w:r>
        <w:t>“</w:t>
      </w:r>
      <w:r>
        <w:t>党委、政府出台的政策措施聚焦民营经济发展全局性、深层次问题，提出了针对性、务实性政策举措，让我们更有底气和干劲。</w:t>
      </w:r>
      <w:r>
        <w:t>”</w:t>
      </w:r>
      <w:r>
        <w:t>省政协常委、南京巨鲨医疗科技有限公司董事长王卫表示。</w:t>
      </w:r>
    </w:p>
    <w:p w:rsidR="008A6C37" w:rsidRDefault="008A6C37">
      <w:pPr>
        <w:ind w:firstLine="420"/>
        <w:jc w:val="left"/>
      </w:pPr>
      <w:r>
        <w:t>“</w:t>
      </w:r>
      <w:r>
        <w:t>我们将做好政策增量。省委常委会会议、省政府常务会议已经审议通过了关于促进经济持续回升向好的</w:t>
      </w:r>
      <w:r>
        <w:t>28</w:t>
      </w:r>
      <w:r>
        <w:t>条政策措施，把扩大民间投资范围、支持民营企业发展作为重要内容，采取了实打实的措施，我们还将抓紧制定出台进一步促进民营经济高质量发展和促进民间投资发展的接续举措。</w:t>
      </w:r>
      <w:r>
        <w:t>”</w:t>
      </w:r>
      <w:r>
        <w:t>许昆林说。他希望，江苏广大企业家要充分认识党中央鼓励、支持和引导民营经济发展的坚定决心，以坚如磐石的信心看长远、观大势，把握时代脉搏、抓住风口机遇，坚守主业、做强实业，在新时代新征程上谱写新的创业史。</w:t>
      </w:r>
    </w:p>
    <w:p w:rsidR="008A6C37" w:rsidRDefault="008A6C37">
      <w:pPr>
        <w:ind w:firstLine="420"/>
        <w:jc w:val="left"/>
      </w:pPr>
      <w:r>
        <w:t>“7</w:t>
      </w:r>
      <w:r>
        <w:t>月以来，我们明显感觉到蓄势待发的形势，公司的外贸出口量同比增长了</w:t>
      </w:r>
      <w:r>
        <w:t>1</w:t>
      </w:r>
      <w:r>
        <w:t>倍，</w:t>
      </w:r>
      <w:r>
        <w:t>8</w:t>
      </w:r>
      <w:r>
        <w:t>月以来继续保持增长态势。</w:t>
      </w:r>
      <w:r>
        <w:t>”</w:t>
      </w:r>
      <w:r>
        <w:t>省政协委员、句容宁武新材料股份有限公司董事长应珏建议，继续加大对企业的科技创新支持力度，鼓励企业走数字经济与智能制造相结合的先进制造道路，加大扶持力度、加快推动全省各制造企业</w:t>
      </w:r>
      <w:r>
        <w:t>“</w:t>
      </w:r>
      <w:r>
        <w:t>智改数转</w:t>
      </w:r>
      <w:r>
        <w:t>”</w:t>
      </w:r>
      <w:r>
        <w:t>步伐。</w:t>
      </w:r>
    </w:p>
    <w:p w:rsidR="008A6C37" w:rsidRDefault="008A6C37">
      <w:pPr>
        <w:ind w:firstLine="420"/>
        <w:jc w:val="left"/>
      </w:pPr>
      <w:r>
        <w:t>“</w:t>
      </w:r>
      <w:r>
        <w:t>去年我们启动制造业智能化改造数字化转型，已有</w:t>
      </w:r>
      <w:r>
        <w:t>1.6</w:t>
      </w:r>
      <w:r>
        <w:t>万家规上企业实施改造，其中民营企业占比</w:t>
      </w:r>
      <w:r>
        <w:t>91%</w:t>
      </w:r>
      <w:r>
        <w:t>，明年实现启动实施全覆盖。</w:t>
      </w:r>
      <w:r>
        <w:t>”</w:t>
      </w:r>
      <w:r>
        <w:t>许昆林说。他表示，将坚定落实</w:t>
      </w:r>
      <w:r>
        <w:t>“</w:t>
      </w:r>
      <w:r>
        <w:t>两个毫不动摇</w:t>
      </w:r>
      <w:r>
        <w:t>”</w:t>
      </w:r>
      <w:r>
        <w:t>，支持民营企业聚焦构建现代化产业体系加快转型升级、聚焦科技自立自强推进自主创新、聚焦经济回升向好着力挖潜增效、聚焦区域协调发展优化空间布局，加快做大做优做强，增强核心竞争力和抵御风险能力，实现民营经济健康发展、高质量发展。</w:t>
      </w:r>
    </w:p>
    <w:p w:rsidR="008A6C37" w:rsidRDefault="008A6C37">
      <w:pPr>
        <w:ind w:firstLine="420"/>
        <w:jc w:val="left"/>
      </w:pPr>
      <w:r>
        <w:t>与会企业家们都对江苏营商环境表示高度认可。对此，许昆林十分清醒：</w:t>
      </w:r>
      <w:r>
        <w:t>“</w:t>
      </w:r>
      <w:r>
        <w:t>营商环境没有最好、只有更好。我们将对标世界银行营商环境评价指标体系，勇于自我革命，拿出更优举措，让民营企业体验感更好、获得感更强。</w:t>
      </w:r>
      <w:r>
        <w:t>”</w:t>
      </w:r>
      <w:r>
        <w:t>他表示，要更加精准高效落实惠企政策，着力营造公平竞争市场秩序，主动作为强化要素保障，更大力度优化营商环境。</w:t>
      </w:r>
    </w:p>
    <w:p w:rsidR="008A6C37" w:rsidRDefault="008A6C37">
      <w:pPr>
        <w:ind w:firstLine="420"/>
        <w:jc w:val="left"/>
      </w:pPr>
      <w:r>
        <w:t>会上，许昆林对广大企业和企业家长期以来为江苏发展作出的突出贡献表示感谢。他说，大家提出的意见建议，我们将认真研究采纳，尽心尽力帮助排忧解难。</w:t>
      </w:r>
    </w:p>
    <w:p w:rsidR="008A6C37" w:rsidRDefault="008A6C37">
      <w:pPr>
        <w:ind w:firstLine="420"/>
        <w:jc w:val="left"/>
      </w:pPr>
      <w:r>
        <w:t>17</w:t>
      </w:r>
      <w:r>
        <w:t>个省有关部门和单位负责同志到会听取意见建议，并一一作出积极回应。有的会后就关切的问题继续进行深入交流。</w:t>
      </w:r>
    </w:p>
    <w:p w:rsidR="008A6C37" w:rsidRDefault="008A6C37">
      <w:pPr>
        <w:ind w:firstLine="420"/>
        <w:jc w:val="left"/>
      </w:pPr>
      <w:r>
        <w:t>“</w:t>
      </w:r>
      <w:r>
        <w:t>了解到真金白银的政策</w:t>
      </w:r>
      <w:r>
        <w:t>”“</w:t>
      </w:r>
      <w:r>
        <w:t>感受到真情实意的态度</w:t>
      </w:r>
      <w:r>
        <w:t>”</w:t>
      </w:r>
      <w:r>
        <w:t>走出会场，企业家们信心进一步提振，纷纷表示要放开手脚、轻装上阵，专心致志搞发展，为构建新发展格局、推动高质量发展作出新贡献。</w:t>
      </w:r>
    </w:p>
    <w:p w:rsidR="008A6C37" w:rsidRDefault="008A6C37">
      <w:pPr>
        <w:ind w:firstLine="420"/>
        <w:jc w:val="left"/>
      </w:pPr>
      <w:r>
        <w:t>据悉，近几年来，江苏省政府主要领导坚持每年出席省政协主办的政企协商座谈会。该座谈会是江苏省政协助推非公有制经济健康发展和非公有制经济人士健康成长的重要举措。今年座谈会前，省政协组织走访调研民营企业，并通过江苏省数字政协</w:t>
      </w:r>
      <w:r>
        <w:t>APP</w:t>
      </w:r>
      <w:r>
        <w:t>收集汇总委员意见。会前一天，省政协召开主席会议，认真学习《中共中央</w:t>
      </w:r>
      <w:r>
        <w:t xml:space="preserve"> </w:t>
      </w:r>
      <w:r>
        <w:t>国务院关于促进民营经济发展壮大的意见》，研究贯彻落实具体举措。会上，省政协编发《习近平总书记关于民营经济健康发展、高质量发展重要论述摘编》《促进民营经济发展壮大政策措施摘编》供大家学习，编印《</w:t>
      </w:r>
      <w:r>
        <w:t>2023</w:t>
      </w:r>
      <w:r>
        <w:t>年政企协商座谈会调研企业意见建议汇总》供与会领导、部门单位负责同志参考。</w:t>
      </w:r>
    </w:p>
    <w:p w:rsidR="008A6C37" w:rsidRDefault="008A6C37">
      <w:pPr>
        <w:ind w:firstLine="420"/>
        <w:jc w:val="right"/>
      </w:pPr>
      <w:r>
        <w:t>人民政协报</w:t>
      </w:r>
      <w:r>
        <w:t>2023-09-01</w:t>
      </w:r>
    </w:p>
    <w:p w:rsidR="008A6C37" w:rsidRDefault="008A6C37" w:rsidP="00F71D1D">
      <w:pPr>
        <w:sectPr w:rsidR="008A6C37" w:rsidSect="00F71D1D">
          <w:type w:val="continuous"/>
          <w:pgSz w:w="11906" w:h="16838"/>
          <w:pgMar w:top="1644" w:right="1236" w:bottom="1418" w:left="1814" w:header="851" w:footer="907" w:gutter="0"/>
          <w:pgNumType w:start="1"/>
          <w:cols w:space="720"/>
          <w:docGrid w:type="lines" w:linePitch="341" w:charSpace="2373"/>
        </w:sectPr>
      </w:pPr>
    </w:p>
    <w:p w:rsidR="00720ED9" w:rsidRDefault="00720ED9"/>
    <w:sectPr w:rsidR="00720E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C37"/>
    <w:rsid w:val="00720ED9"/>
    <w:rsid w:val="008A6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6C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6C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2023-09-06T10:42:00Z</dcterms:created>
</cp:coreProperties>
</file>