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FE" w:rsidRDefault="006059FE">
      <w:pPr>
        <w:pStyle w:val="1"/>
      </w:pPr>
      <w:r>
        <w:rPr>
          <w:rFonts w:hint="eastAsia"/>
        </w:rPr>
        <w:t>打造网络文明新高地，助推安徽高质量发展</w:t>
      </w:r>
    </w:p>
    <w:p w:rsidR="006059FE" w:rsidRDefault="006059FE">
      <w:pPr>
        <w:ind w:firstLine="420"/>
        <w:jc w:val="left"/>
      </w:pPr>
      <w:r>
        <w:rPr>
          <w:rFonts w:hint="eastAsia"/>
        </w:rPr>
        <w:t>“将热搜榜打造成正能量的广场，让正能量和好声音触达亿万网民，让热搜越来越正、越来越暖。”</w:t>
      </w:r>
    </w:p>
    <w:p w:rsidR="006059FE" w:rsidRDefault="006059FE">
      <w:pPr>
        <w:ind w:firstLine="420"/>
        <w:jc w:val="left"/>
      </w:pPr>
      <w:r>
        <w:rPr>
          <w:rFonts w:hint="eastAsia"/>
        </w:rPr>
        <w:t>“通用人工智能在全球掀起了新一轮的人工智能发展浪潮，这将给信息分发和获取、内容生产、人机交互等领域带来变革，同时也将深刻影响新时期的网络文明建设。”</w:t>
      </w:r>
    </w:p>
    <w:p w:rsidR="006059FE" w:rsidRDefault="006059FE">
      <w:pPr>
        <w:ind w:firstLine="420"/>
        <w:jc w:val="left"/>
      </w:pPr>
      <w:r>
        <w:rPr>
          <w:rFonts w:hint="eastAsia"/>
        </w:rPr>
        <w:t>8</w:t>
      </w:r>
      <w:r>
        <w:rPr>
          <w:rFonts w:hint="eastAsia"/>
        </w:rPr>
        <w:t>月</w:t>
      </w:r>
      <w:r>
        <w:rPr>
          <w:rFonts w:hint="eastAsia"/>
        </w:rPr>
        <w:t>28</w:t>
      </w:r>
      <w:r>
        <w:rPr>
          <w:rFonts w:hint="eastAsia"/>
        </w:rPr>
        <w:t>日至</w:t>
      </w:r>
      <w:r>
        <w:rPr>
          <w:rFonts w:hint="eastAsia"/>
        </w:rPr>
        <w:t>29</w:t>
      </w:r>
      <w:r>
        <w:rPr>
          <w:rFonts w:hint="eastAsia"/>
        </w:rPr>
        <w:t>日，</w:t>
      </w:r>
      <w:r>
        <w:rPr>
          <w:rFonts w:hint="eastAsia"/>
        </w:rPr>
        <w:t>2023</w:t>
      </w:r>
      <w:r>
        <w:rPr>
          <w:rFonts w:hint="eastAsia"/>
        </w:rPr>
        <w:t>年安徽网络文明大会在合肥召开。来自全国各地的专家学者、互联网企业代表等齐聚一堂，共话网络文明建设。这是安徽连续第二年举办网络文明大会，在中部省份中，安徽也是率先举办省级网络文明大会的先行者。</w:t>
      </w:r>
    </w:p>
    <w:p w:rsidR="006059FE" w:rsidRDefault="006059FE">
      <w:pPr>
        <w:ind w:firstLine="420"/>
        <w:jc w:val="left"/>
      </w:pPr>
      <w:r>
        <w:rPr>
          <w:rFonts w:hint="eastAsia"/>
        </w:rPr>
        <w:t>安徽，正在抢占先机打造网络文明新高地，助推高质量发展。以“会”为“媒”，广邀英才，促进思想碰撞、经验交流，安徽网络文明大会已然成为该省网络文明建设的一张新名片。</w:t>
      </w:r>
    </w:p>
    <w:p w:rsidR="006059FE" w:rsidRDefault="006059FE">
      <w:pPr>
        <w:ind w:firstLine="420"/>
        <w:jc w:val="left"/>
      </w:pPr>
      <w:r>
        <w:rPr>
          <w:rFonts w:hint="eastAsia"/>
        </w:rPr>
        <w:t>共绘网络文明同心圆</w:t>
      </w:r>
    </w:p>
    <w:p w:rsidR="006059FE" w:rsidRDefault="006059FE">
      <w:pPr>
        <w:ind w:firstLine="420"/>
        <w:jc w:val="left"/>
      </w:pPr>
      <w:r>
        <w:rPr>
          <w:rFonts w:hint="eastAsia"/>
        </w:rPr>
        <w:t>近年来，安徽省以办好网络文明大会为契机，在习近平总书记关于网络强国的重要思想特别是关于网络文明建设的重要论述指引下，认真贯彻落实党中央关于加强网络文明建设的决策部署，广泛动员各方力量，共绘网络文明同心圆，网络文明在江淮大地蔚然成风。</w:t>
      </w:r>
    </w:p>
    <w:p w:rsidR="006059FE" w:rsidRDefault="006059FE">
      <w:pPr>
        <w:ind w:firstLine="420"/>
        <w:jc w:val="left"/>
      </w:pPr>
      <w:r>
        <w:rPr>
          <w:rFonts w:hint="eastAsia"/>
        </w:rPr>
        <w:t>青少年群体是互联网的主要使用人群。</w:t>
      </w:r>
      <w:r>
        <w:rPr>
          <w:rFonts w:hint="eastAsia"/>
        </w:rPr>
        <w:t>5</w:t>
      </w:r>
      <w:r>
        <w:rPr>
          <w:rFonts w:hint="eastAsia"/>
        </w:rPr>
        <w:t>月</w:t>
      </w:r>
      <w:r>
        <w:rPr>
          <w:rFonts w:hint="eastAsia"/>
        </w:rPr>
        <w:t>29</w:t>
      </w:r>
      <w:r>
        <w:rPr>
          <w:rFonts w:hint="eastAsia"/>
        </w:rPr>
        <w:t>日，习近平总书记在中央政治局第五次集体学习时强调，要“提高网络育人能力，扎实做好互联网时代的学校思想政治工作和意识形态工作”。一直以来，安徽全省教育系统始终坚持把网络文明建设作为落实立德树人根本任务的重要抓手和有力支撑。</w:t>
      </w:r>
    </w:p>
    <w:p w:rsidR="006059FE" w:rsidRDefault="006059FE">
      <w:pPr>
        <w:ind w:firstLine="420"/>
        <w:jc w:val="left"/>
      </w:pPr>
      <w:r>
        <w:rPr>
          <w:rFonts w:hint="eastAsia"/>
        </w:rPr>
        <w:t>安徽全省教育系统将网络文明建设有机融入学校思想政治理论课、高校课程思政以及中小学德育及相关学科教育教学，构建知识传授、价值引领、实践引导相统一的思想政治工作体系。</w:t>
      </w:r>
    </w:p>
    <w:p w:rsidR="006059FE" w:rsidRDefault="006059FE">
      <w:pPr>
        <w:ind w:firstLine="420"/>
        <w:jc w:val="left"/>
      </w:pPr>
      <w:r>
        <w:rPr>
          <w:rFonts w:hint="eastAsia"/>
        </w:rPr>
        <w:t>根据不同年龄、学段学生的认知特点和接受能力，结合智慧校园建设和现代信息技术手段应用升级，将网络素养教育贯穿到学生思想启蒙、认知深化、行为养成的全过程，以优良的网络环境培育时代新人。培养青少年的良好上网习惯，避免青少年学生被网络不文明行为侵害，与各大主流网络媒体和各新兴网络媒体加强对接合作，共同净化网络空间，为青少年学生健康成长营造积极健康的网络环境。</w:t>
      </w:r>
    </w:p>
    <w:p w:rsidR="006059FE" w:rsidRDefault="006059FE">
      <w:pPr>
        <w:ind w:firstLine="420"/>
        <w:jc w:val="left"/>
      </w:pPr>
      <w:r>
        <w:rPr>
          <w:rFonts w:hint="eastAsia"/>
        </w:rPr>
        <w:t>随着“她力量”的不断崛起，来自女性的声音在互联网上占据着越来越重的分量。为认真落实习近平总书记提出的“妇联组织在网上有旗帜、有组织、有活动、有服务、有群众”的工作要求，安徽全省妇联系统发动全省广大女性，积极参与网上美好精神家园建设。面向女性网民，开展“争做巾帼好网民”系列宣传引导，通过征文、演讲比赛、短视频征集等方式，讲述网民好故事，为网络文明建设汇聚巾帼力量。不断深化“巾帼大学习”“巾帼大宣讲”等品牌活动，引导广大女性争做新时代的书写人、追梦的奋斗者。聚焦女性数字素养提升，推送“徽姑娘，‘徽’学习”女性赋能公开课、举办线上招聘助力女性就业创业，积极推动数字经济赋能女性新发展。</w:t>
      </w:r>
    </w:p>
    <w:p w:rsidR="006059FE" w:rsidRDefault="006059FE">
      <w:pPr>
        <w:ind w:firstLine="420"/>
        <w:jc w:val="left"/>
      </w:pPr>
      <w:r>
        <w:rPr>
          <w:rFonts w:hint="eastAsia"/>
        </w:rPr>
        <w:t>作为新形势下社会文明的重要内容，网络文明的发展成果亦当惠及全体人民。老年人、残疾人等网络用户中的弱势群体，不应该被排除在网络文明的“同心圆”之外。在大会网络文明社会共治分论坛上，滴滴出行党委常务副书记陈华江，分享了该平台帮助弱势群体跨越数字鸿沟的做法及经验。</w:t>
      </w:r>
    </w:p>
    <w:p w:rsidR="006059FE" w:rsidRDefault="006059FE">
      <w:pPr>
        <w:ind w:firstLine="420"/>
        <w:jc w:val="left"/>
      </w:pPr>
      <w:r>
        <w:rPr>
          <w:rFonts w:hint="eastAsia"/>
        </w:rPr>
        <w:t>陈华江介绍，</w:t>
      </w:r>
      <w:r>
        <w:rPr>
          <w:rFonts w:hint="eastAsia"/>
        </w:rPr>
        <w:t>2020</w:t>
      </w:r>
      <w:r>
        <w:rPr>
          <w:rFonts w:hint="eastAsia"/>
        </w:rPr>
        <w:t>年，滴滴出行成立了“老年人打车”专项组，基于老年用户的人群特征、打车场景和痛点问题，在产品“适老化”改造方面，先后开展“电话叫车”“亲情卡”“代叫车”等探索，“助老打车”服务上线至今，已累计为近</w:t>
      </w:r>
      <w:r>
        <w:rPr>
          <w:rFonts w:hint="eastAsia"/>
        </w:rPr>
        <w:t>250</w:t>
      </w:r>
      <w:r>
        <w:rPr>
          <w:rFonts w:hint="eastAsia"/>
        </w:rPr>
        <w:t>万老年人提供超</w:t>
      </w:r>
      <w:r>
        <w:rPr>
          <w:rFonts w:hint="eastAsia"/>
        </w:rPr>
        <w:t>6800</w:t>
      </w:r>
      <w:r>
        <w:rPr>
          <w:rFonts w:hint="eastAsia"/>
        </w:rPr>
        <w:t>万次出行服务。此外，滴滴出行还持续优化盲人用户无障碍使用体验，让盲人可以用“读屏”方式打车，并在</w:t>
      </w:r>
      <w:r>
        <w:rPr>
          <w:rFonts w:hint="eastAsia"/>
        </w:rPr>
        <w:t>2021</w:t>
      </w:r>
      <w:r>
        <w:rPr>
          <w:rFonts w:hint="eastAsia"/>
        </w:rPr>
        <w:t>年首期上线“导盲犬使用者无障碍服务”，解决导盲犬被误认为普通大型犬而导致拒载的问题，目前该服务已基本实现对全国持证导盲犬携带者全覆盖，带动</w:t>
      </w:r>
      <w:r>
        <w:rPr>
          <w:rFonts w:hint="eastAsia"/>
        </w:rPr>
        <w:t>285</w:t>
      </w:r>
      <w:r>
        <w:rPr>
          <w:rFonts w:hint="eastAsia"/>
        </w:rPr>
        <w:t>万滴滴司机主动完成“无障碍服务认证”。</w:t>
      </w:r>
    </w:p>
    <w:p w:rsidR="006059FE" w:rsidRDefault="006059FE">
      <w:pPr>
        <w:ind w:firstLine="420"/>
        <w:jc w:val="left"/>
      </w:pPr>
      <w:r>
        <w:rPr>
          <w:rFonts w:hint="eastAsia"/>
        </w:rPr>
        <w:t>汇聚网络文明正能量</w:t>
      </w:r>
    </w:p>
    <w:p w:rsidR="006059FE" w:rsidRDefault="006059FE">
      <w:pPr>
        <w:ind w:firstLine="420"/>
        <w:jc w:val="left"/>
      </w:pPr>
      <w:r>
        <w:rPr>
          <w:rFonts w:hint="eastAsia"/>
        </w:rPr>
        <w:t>信息时代，网络空间已成为亿万网民共同的精神家园。共建网上美好精神家园，需要源源不断汇聚网络文明正能量。</w:t>
      </w:r>
    </w:p>
    <w:p w:rsidR="006059FE" w:rsidRDefault="006059FE">
      <w:pPr>
        <w:ind w:firstLine="420"/>
        <w:jc w:val="left"/>
      </w:pPr>
      <w:r>
        <w:rPr>
          <w:rFonts w:hint="eastAsia"/>
        </w:rPr>
        <w:t>为切实维护清朗有序的网络环境，近年来，安徽省公安机关坚持以习近平总书记关于网络强国的重要思想为指引，认真履行互联网监管职责，携手网络平台、社会组织和广大网民，共同参与网络空间治理。特别是今年以来，深入推进“净网</w:t>
      </w:r>
      <w:r>
        <w:rPr>
          <w:rFonts w:hint="eastAsia"/>
        </w:rPr>
        <w:t>2023</w:t>
      </w:r>
      <w:r>
        <w:rPr>
          <w:rFonts w:hint="eastAsia"/>
        </w:rPr>
        <w:t>”、夏季治安打击整治等专项行动，不断提升人民群众办网、用网、上网的获得感、幸福感、安全感。</w:t>
      </w:r>
    </w:p>
    <w:p w:rsidR="006059FE" w:rsidRDefault="006059FE">
      <w:pPr>
        <w:ind w:firstLine="420"/>
        <w:jc w:val="left"/>
      </w:pPr>
      <w:r>
        <w:rPr>
          <w:rFonts w:hint="eastAsia"/>
        </w:rPr>
        <w:t>今年以来，安徽省公安机关侦办网络犯罪案件</w:t>
      </w:r>
      <w:r>
        <w:rPr>
          <w:rFonts w:hint="eastAsia"/>
        </w:rPr>
        <w:t>2200</w:t>
      </w:r>
      <w:r>
        <w:rPr>
          <w:rFonts w:hint="eastAsia"/>
        </w:rPr>
        <w:t>余起，共有</w:t>
      </w:r>
      <w:r>
        <w:rPr>
          <w:rFonts w:hint="eastAsia"/>
        </w:rPr>
        <w:t>2300</w:t>
      </w:r>
      <w:r>
        <w:rPr>
          <w:rFonts w:hint="eastAsia"/>
        </w:rPr>
        <w:t>余名犯罪嫌疑人被提起公诉。重点聚焦网络谣言扰乱网络空间秩序突出问题，分类分级依法打击了一批网上有组织编造传播谣言、插手炒作热点敏感事件的组织者、策划者和主要实施者，清理关停了一批违法违规网络账号，共处罚编造谣言网民</w:t>
      </w:r>
      <w:r>
        <w:rPr>
          <w:rFonts w:hint="eastAsia"/>
        </w:rPr>
        <w:t>2600</w:t>
      </w:r>
      <w:r>
        <w:rPr>
          <w:rFonts w:hint="eastAsia"/>
        </w:rPr>
        <w:t>余名，清理网络谣言信息累计</w:t>
      </w:r>
      <w:r>
        <w:rPr>
          <w:rFonts w:hint="eastAsia"/>
        </w:rPr>
        <w:t>4200</w:t>
      </w:r>
      <w:r>
        <w:rPr>
          <w:rFonts w:hint="eastAsia"/>
        </w:rPr>
        <w:t>余条，有力净化了网络空间，维护了网络公共秩序，弘扬了网络正能量。</w:t>
      </w:r>
    </w:p>
    <w:p w:rsidR="006059FE" w:rsidRDefault="006059FE">
      <w:pPr>
        <w:ind w:firstLine="420"/>
        <w:jc w:val="left"/>
      </w:pPr>
      <w:r>
        <w:rPr>
          <w:rFonts w:hint="eastAsia"/>
        </w:rPr>
        <w:t>“人人都有麦克风”的自媒体时代，网络社交媒体越来越成为人们青睐的表达场所。放大网络正能量传播效果，用好网络社交媒体尤为关键，是本次与会嘉宾的共识。</w:t>
      </w:r>
    </w:p>
    <w:p w:rsidR="006059FE" w:rsidRDefault="006059FE">
      <w:pPr>
        <w:ind w:firstLine="420"/>
        <w:jc w:val="left"/>
      </w:pPr>
      <w:r>
        <w:rPr>
          <w:rFonts w:hint="eastAsia"/>
        </w:rPr>
        <w:t>“网络文明是社会文明的重要内容，是建设网络强国的重要领域，更是我们互联网平台责无旁贷的责任和义务。”新浪微博副总编辑贾建峰说，微博作为国内领先的网络社交媒体，自</w:t>
      </w:r>
      <w:r>
        <w:rPr>
          <w:rFonts w:hint="eastAsia"/>
        </w:rPr>
        <w:t>2009</w:t>
      </w:r>
      <w:r>
        <w:rPr>
          <w:rFonts w:hint="eastAsia"/>
        </w:rPr>
        <w:t>年上线以来，始终把平台的网络文明建设作为平台坚守的价值追求。</w:t>
      </w:r>
    </w:p>
    <w:p w:rsidR="006059FE" w:rsidRDefault="006059FE">
      <w:pPr>
        <w:ind w:firstLine="420"/>
        <w:jc w:val="left"/>
      </w:pPr>
      <w:r>
        <w:rPr>
          <w:rFonts w:hint="eastAsia"/>
        </w:rPr>
        <w:t>近年来，微博持续发挥开放关系属性和独特的“广场式”效应，推动主流媒体和政务媒体成为宣传正能量的主阵地，让微博成为展现党和国家经济社会发展成果、人民幸福美好生活的重要平台。与此同时，持续打造好微博热搜这一反映网络舆情、民意的重要窗口，依托政务和媒体账号强大的内容生态，帮助更多正能量优质内容更好出圈，将热搜榜打造成正能量的广场，让正能量和好声音触达亿万网民，让热搜越来越正、越来越暖。</w:t>
      </w:r>
    </w:p>
    <w:p w:rsidR="006059FE" w:rsidRDefault="006059FE">
      <w:pPr>
        <w:ind w:firstLine="420"/>
        <w:jc w:val="left"/>
      </w:pPr>
      <w:r>
        <w:rPr>
          <w:rFonts w:hint="eastAsia"/>
        </w:rPr>
        <w:t>B</w:t>
      </w:r>
      <w:r>
        <w:rPr>
          <w:rFonts w:hint="eastAsia"/>
        </w:rPr>
        <w:t>站是中国青年一代高度聚集的综合性视频社区，拥有</w:t>
      </w:r>
      <w:r>
        <w:rPr>
          <w:rFonts w:hint="eastAsia"/>
        </w:rPr>
        <w:t>9650</w:t>
      </w:r>
      <w:r>
        <w:rPr>
          <w:rFonts w:hint="eastAsia"/>
        </w:rPr>
        <w:t>万日活用户、</w:t>
      </w:r>
      <w:r>
        <w:rPr>
          <w:rFonts w:hint="eastAsia"/>
        </w:rPr>
        <w:t>3.24</w:t>
      </w:r>
      <w:r>
        <w:rPr>
          <w:rFonts w:hint="eastAsia"/>
        </w:rPr>
        <w:t>亿月活用户，其中</w:t>
      </w:r>
      <w:r>
        <w:rPr>
          <w:rFonts w:hint="eastAsia"/>
        </w:rPr>
        <w:t>86%</w:t>
      </w:r>
      <w:r>
        <w:rPr>
          <w:rFonts w:hint="eastAsia"/>
        </w:rPr>
        <w:t>都是</w:t>
      </w:r>
      <w:r>
        <w:rPr>
          <w:rFonts w:hint="eastAsia"/>
        </w:rPr>
        <w:t>35</w:t>
      </w:r>
      <w:r>
        <w:rPr>
          <w:rFonts w:hint="eastAsia"/>
        </w:rPr>
        <w:t>岁以下的年轻人。在该平台上，每月有</w:t>
      </w:r>
      <w:r>
        <w:rPr>
          <w:rFonts w:hint="eastAsia"/>
        </w:rPr>
        <w:t>380</w:t>
      </w:r>
      <w:r>
        <w:rPr>
          <w:rFonts w:hint="eastAsia"/>
        </w:rPr>
        <w:t>万名</w:t>
      </w:r>
      <w:r>
        <w:rPr>
          <w:rFonts w:hint="eastAsia"/>
        </w:rPr>
        <w:t>UP</w:t>
      </w:r>
      <w:r>
        <w:rPr>
          <w:rFonts w:hint="eastAsia"/>
        </w:rPr>
        <w:t>主创作、上传接近</w:t>
      </w:r>
      <w:r>
        <w:rPr>
          <w:rFonts w:hint="eastAsia"/>
        </w:rPr>
        <w:t>1900</w:t>
      </w:r>
      <w:r>
        <w:rPr>
          <w:rFonts w:hint="eastAsia"/>
        </w:rPr>
        <w:t>万条视频作品。哔哩哔哩副总编辑冯志江，在大会网络文明社会共治分论坛上发表演讲时介绍，</w:t>
      </w:r>
      <w:r>
        <w:rPr>
          <w:rFonts w:hint="eastAsia"/>
        </w:rPr>
        <w:t>B</w:t>
      </w:r>
      <w:r>
        <w:rPr>
          <w:rFonts w:hint="eastAsia"/>
        </w:rPr>
        <w:t>站在发展的过程中，始终坚持从平台自身特色出发，通过动画、视频、小游戏等年轻人喜闻乐见的新媒介形式，充分发动站内</w:t>
      </w:r>
      <w:r>
        <w:rPr>
          <w:rFonts w:hint="eastAsia"/>
        </w:rPr>
        <w:t>UP</w:t>
      </w:r>
      <w:r>
        <w:rPr>
          <w:rFonts w:hint="eastAsia"/>
        </w:rPr>
        <w:t>主的力量，创作了大量的优质精品内容，展现了中国</w:t>
      </w:r>
      <w:r>
        <w:rPr>
          <w:rFonts w:hint="eastAsia"/>
        </w:rPr>
        <w:t>Z</w:t>
      </w:r>
      <w:r>
        <w:rPr>
          <w:rFonts w:hint="eastAsia"/>
        </w:rPr>
        <w:t>世代东西融通、开放包容的精神风貌，让更多的人抛开偏见，关注美丽真实的中国，推动了中国文化的“破圈”传播与文明的国际交流互鉴。</w:t>
      </w:r>
    </w:p>
    <w:p w:rsidR="006059FE" w:rsidRDefault="006059FE">
      <w:pPr>
        <w:ind w:firstLine="420"/>
        <w:jc w:val="left"/>
      </w:pPr>
      <w:r>
        <w:rPr>
          <w:rFonts w:hint="eastAsia"/>
        </w:rPr>
        <w:t>善于用</w:t>
      </w:r>
      <w:r>
        <w:rPr>
          <w:rFonts w:hint="eastAsia"/>
        </w:rPr>
        <w:t>Z</w:t>
      </w:r>
      <w:r>
        <w:rPr>
          <w:rFonts w:hint="eastAsia"/>
        </w:rPr>
        <w:t>世代的传播方式讲好中国故事，是</w:t>
      </w:r>
      <w:r>
        <w:rPr>
          <w:rFonts w:hint="eastAsia"/>
        </w:rPr>
        <w:t>B</w:t>
      </w:r>
      <w:r>
        <w:rPr>
          <w:rFonts w:hint="eastAsia"/>
        </w:rPr>
        <w:t>站的强项。冯志江说，紧紧围绕年轻人的话语体系和喜好进行设计，采取贴近年轻人生活的内容和符合年轻人习惯的传播方式，是</w:t>
      </w:r>
      <w:r>
        <w:rPr>
          <w:rFonts w:hint="eastAsia"/>
        </w:rPr>
        <w:t>B</w:t>
      </w:r>
      <w:r>
        <w:rPr>
          <w:rFonts w:hint="eastAsia"/>
        </w:rPr>
        <w:t>站成功引发年轻人共鸣的关键。例如，</w:t>
      </w:r>
      <w:r>
        <w:rPr>
          <w:rFonts w:hint="eastAsia"/>
        </w:rPr>
        <w:t>2022</w:t>
      </w:r>
      <w:r>
        <w:rPr>
          <w:rFonts w:hint="eastAsia"/>
        </w:rPr>
        <w:t>年</w:t>
      </w:r>
      <w:r>
        <w:rPr>
          <w:rFonts w:hint="eastAsia"/>
        </w:rPr>
        <w:t>10</w:t>
      </w:r>
      <w:r>
        <w:rPr>
          <w:rFonts w:hint="eastAsia"/>
        </w:rPr>
        <w:t>月</w:t>
      </w:r>
      <w:r>
        <w:rPr>
          <w:rFonts w:hint="eastAsia"/>
        </w:rPr>
        <w:t>15</w:t>
      </w:r>
      <w:r>
        <w:rPr>
          <w:rFonts w:hint="eastAsia"/>
        </w:rPr>
        <w:t>日，</w:t>
      </w:r>
      <w:r>
        <w:rPr>
          <w:rFonts w:hint="eastAsia"/>
        </w:rPr>
        <w:t>B</w:t>
      </w:r>
      <w:r>
        <w:rPr>
          <w:rFonts w:hint="eastAsia"/>
        </w:rPr>
        <w:t>站与人民日报新媒体联袂推出重磅原创视频，以名画《千里江山图》为创作蓝本，秉持“江山就是人民，人民就是江山”的创作理念，运用多种新媒体技术，将现代理念注入传统文化，为广大网友贡献了一场视听盛宴，展现了中国十年来在政治、经济、社会、文化、生态等各个领域取得的成就，视频全网播放量超</w:t>
      </w:r>
      <w:r>
        <w:rPr>
          <w:rFonts w:hint="eastAsia"/>
        </w:rPr>
        <w:t>10</w:t>
      </w:r>
      <w:r>
        <w:rPr>
          <w:rFonts w:hint="eastAsia"/>
        </w:rPr>
        <w:t>亿，并在多个城市核心地标建筑线下播放。</w:t>
      </w:r>
    </w:p>
    <w:p w:rsidR="006059FE" w:rsidRDefault="006059FE">
      <w:pPr>
        <w:ind w:firstLine="420"/>
        <w:jc w:val="left"/>
      </w:pPr>
      <w:r>
        <w:rPr>
          <w:rFonts w:hint="eastAsia"/>
        </w:rPr>
        <w:t>打造网络文明新高地</w:t>
      </w:r>
    </w:p>
    <w:p w:rsidR="006059FE" w:rsidRDefault="006059FE">
      <w:pPr>
        <w:ind w:firstLine="420"/>
        <w:jc w:val="left"/>
      </w:pPr>
      <w:r>
        <w:rPr>
          <w:rFonts w:hint="eastAsia"/>
        </w:rPr>
        <w:t>自</w:t>
      </w:r>
      <w:r>
        <w:rPr>
          <w:rFonts w:hint="eastAsia"/>
        </w:rPr>
        <w:t>2021</w:t>
      </w:r>
      <w:r>
        <w:rPr>
          <w:rFonts w:hint="eastAsia"/>
        </w:rPr>
        <w:t>年首届中国网络文明大会召开以来，全国举办省级网络文明大会的省份有广东、安徽、陕西、甘肃。</w:t>
      </w:r>
      <w:r>
        <w:rPr>
          <w:rFonts w:hint="eastAsia"/>
        </w:rPr>
        <w:t>2023</w:t>
      </w:r>
      <w:r>
        <w:rPr>
          <w:rFonts w:hint="eastAsia"/>
        </w:rPr>
        <w:t>年，是安徽省连续第二年举办网络文明大会。在中部省份中，安徽也是率先举办省级网络文明大会的先行者。安徽省对网络文明建设工作的重视程度，可见一斑。</w:t>
      </w:r>
    </w:p>
    <w:p w:rsidR="006059FE" w:rsidRDefault="006059FE">
      <w:pPr>
        <w:ind w:firstLine="420"/>
        <w:jc w:val="left"/>
      </w:pPr>
      <w:r>
        <w:rPr>
          <w:rFonts w:hint="eastAsia"/>
        </w:rPr>
        <w:t>就在上个月，安徽提出建设“七个强省”的奋斗目标，其中一个重要目标，就是建设“繁荣兴盛的文化强省”。打造网络文明新高地，发展积极健康的网络文化，助推安徽高质量发展，可谓正当其时。从本届大会“汇聚网络文明力量，谱写奋进安徽新篇”的主题亦可以看出，安徽省对于打造网络文明新高地雄心勃勃。</w:t>
      </w:r>
    </w:p>
    <w:p w:rsidR="006059FE" w:rsidRDefault="006059FE">
      <w:pPr>
        <w:ind w:firstLine="420"/>
        <w:jc w:val="left"/>
      </w:pPr>
      <w:r>
        <w:rPr>
          <w:rFonts w:hint="eastAsia"/>
        </w:rPr>
        <w:t>针对本届大会，安徽省委书记韩俊作批示指出，网络文明是新形势下社会文明的重要内容。近年来，安徽全省各级深入推进网络内容建设，切实加强网络综合治理，大力弘扬向上向善新风，网络文明建设取得积极成效。新征程上，要深入贯彻落实习近平总书记关于网络文明建设的重要论述和党的二十大精神，牢牢把握正确的政治方向、舆论导向、价值取向，坚持发展和治理相统一、网上和网下相融合，持续壮大主流舆论，着力讲好安徽故事，广泛凝聚奋进力量。各级党委、政府要压实责任，网络平台、社会组织、广大网民要发挥积极作用，共同推动文明办网、文明用网、文明上网，共建网上美好精神家园，为全面建设现代化美好安徽注入强大正能量。</w:t>
      </w:r>
    </w:p>
    <w:p w:rsidR="006059FE" w:rsidRDefault="006059FE">
      <w:pPr>
        <w:ind w:firstLine="420"/>
        <w:jc w:val="left"/>
      </w:pPr>
      <w:r>
        <w:rPr>
          <w:rFonts w:hint="eastAsia"/>
        </w:rPr>
        <w:t>科大讯飞是知名的智能语音和人工智能上市企业，也是安徽省本土企业中的杰出代表。该公司董事长刘庆峰在大会主论坛上发表演讲时说，近年来，人工智能技术蓬勃发展，在工业、民生、安全、媒体宣传、网络舆情等领域得到了广泛应用。尤其是去年</w:t>
      </w:r>
      <w:r>
        <w:rPr>
          <w:rFonts w:hint="eastAsia"/>
        </w:rPr>
        <w:t>11</w:t>
      </w:r>
      <w:r>
        <w:rPr>
          <w:rFonts w:hint="eastAsia"/>
        </w:rPr>
        <w:t>月</w:t>
      </w:r>
      <w:r>
        <w:rPr>
          <w:rFonts w:hint="eastAsia"/>
        </w:rPr>
        <w:t>ChatGPT</w:t>
      </w:r>
      <w:r>
        <w:rPr>
          <w:rFonts w:hint="eastAsia"/>
        </w:rPr>
        <w:t>发布以来，通用人工智能在全球掀起了新一轮的人工智能发展浪潮，这将给信息分发和获取、内容生产、人机交互等领域带来变革，同时也将深刻影响新时期的网络文明建设。例如，借助语音识别、合成翻译等人工智能技术，可以缩小因文化和语言差异带来的数字鸿沟，改善未来社会的治理和服务模式。</w:t>
      </w:r>
    </w:p>
    <w:p w:rsidR="006059FE" w:rsidRDefault="006059FE">
      <w:pPr>
        <w:ind w:firstLine="420"/>
        <w:jc w:val="left"/>
      </w:pPr>
      <w:r>
        <w:rPr>
          <w:rFonts w:hint="eastAsia"/>
        </w:rPr>
        <w:t>中央政治局</w:t>
      </w:r>
      <w:r>
        <w:rPr>
          <w:rFonts w:hint="eastAsia"/>
        </w:rPr>
        <w:t>4</w:t>
      </w:r>
      <w:r>
        <w:rPr>
          <w:rFonts w:hint="eastAsia"/>
        </w:rPr>
        <w:t>月</w:t>
      </w:r>
      <w:r>
        <w:rPr>
          <w:rFonts w:hint="eastAsia"/>
        </w:rPr>
        <w:t>28</w:t>
      </w:r>
      <w:r>
        <w:rPr>
          <w:rFonts w:hint="eastAsia"/>
        </w:rPr>
        <w:t>日召开会议指出，要重视通用人工智能发展，营造创新生态，重视防范风险。这是国家最高层面对于通用人工智能发展的谋篇布局，也预示着这一领域在国内将迎来新一轮的机遇。刘庆峰介绍说，在新一轮的通用人工智能发展竞争浪潮中，科大讯飞已经成功抢占先机，该公司于</w:t>
      </w:r>
      <w:r>
        <w:rPr>
          <w:rFonts w:hint="eastAsia"/>
        </w:rPr>
        <w:t>5</w:t>
      </w:r>
      <w:r>
        <w:rPr>
          <w:rFonts w:hint="eastAsia"/>
        </w:rPr>
        <w:t>月</w:t>
      </w:r>
      <w:r>
        <w:rPr>
          <w:rFonts w:hint="eastAsia"/>
        </w:rPr>
        <w:t>6</w:t>
      </w:r>
      <w:r>
        <w:rPr>
          <w:rFonts w:hint="eastAsia"/>
        </w:rPr>
        <w:t>日发布的星火认知大模型，目前在国内处于领先水平，其中部分能力超越</w:t>
      </w:r>
      <w:r>
        <w:rPr>
          <w:rFonts w:hint="eastAsia"/>
        </w:rPr>
        <w:t>ChatGPT</w:t>
      </w:r>
      <w:r>
        <w:rPr>
          <w:rFonts w:hint="eastAsia"/>
        </w:rPr>
        <w:t>，后续还将持续升级不断赋能网络文明建设。</w:t>
      </w:r>
    </w:p>
    <w:p w:rsidR="006059FE" w:rsidRDefault="006059FE">
      <w:pPr>
        <w:ind w:firstLine="420"/>
        <w:jc w:val="left"/>
      </w:pPr>
      <w:r>
        <w:rPr>
          <w:rFonts w:hint="eastAsia"/>
        </w:rPr>
        <w:t>对于科大讯飞在通用人工智能领域取得的成绩，刘庆峰表示，“除了长期的技术积累，我们还有一个比较优势，就是安徽省委宣传部、省委网信办对我们的大力支持”。刘庆峰说，中央政治局召开相关会议之后，安徽省委宣传部、省委网信办主动关怀，帮助该企业共同梳理业务风险点，并对该企业形成产业生态、推动业务发展给予政策等方面的指导。</w:t>
      </w:r>
    </w:p>
    <w:p w:rsidR="006059FE" w:rsidRDefault="006059FE">
      <w:pPr>
        <w:ind w:firstLine="420"/>
        <w:jc w:val="left"/>
      </w:pPr>
      <w:r>
        <w:rPr>
          <w:rFonts w:hint="eastAsia"/>
        </w:rPr>
        <w:t>“在北上广等发达地区做人工智能的同行企业，都非常羡慕我们在安徽享受到的良好发展环境。科大讯飞将利用新技术、新理念，在人工智能领域影响全国、走向世界，助力安徽省网络文明建设。”对于安徽省打造网络文明新高地的未来蓝图，刘庆峰话语间满怀憧憬。</w:t>
      </w:r>
    </w:p>
    <w:p w:rsidR="006059FE" w:rsidRDefault="006059FE">
      <w:pPr>
        <w:ind w:firstLine="420"/>
        <w:jc w:val="left"/>
      </w:pPr>
      <w:r>
        <w:rPr>
          <w:rFonts w:hint="eastAsia"/>
        </w:rPr>
        <w:t>以“会”为“媒”，广邀英才，促进思想碰撞、经验交流，安徽网络文明大会已然成为该省网络文明建设的一张新名片。</w:t>
      </w:r>
    </w:p>
    <w:p w:rsidR="006059FE" w:rsidRDefault="006059FE">
      <w:pPr>
        <w:ind w:firstLine="420"/>
        <w:jc w:val="right"/>
      </w:pPr>
      <w:r>
        <w:rPr>
          <w:rFonts w:hint="eastAsia"/>
        </w:rPr>
        <w:t>澎湃新闻</w:t>
      </w:r>
      <w:r>
        <w:rPr>
          <w:rFonts w:hint="eastAsia"/>
        </w:rPr>
        <w:t>2023-08-30</w:t>
      </w:r>
    </w:p>
    <w:p w:rsidR="006059FE" w:rsidRDefault="006059FE" w:rsidP="00847608">
      <w:pPr>
        <w:sectPr w:rsidR="006059FE" w:rsidSect="00847608">
          <w:type w:val="continuous"/>
          <w:pgSz w:w="11906" w:h="16838"/>
          <w:pgMar w:top="1644" w:right="1236" w:bottom="1418" w:left="1814" w:header="851" w:footer="907" w:gutter="0"/>
          <w:pgNumType w:start="1"/>
          <w:cols w:space="720"/>
          <w:docGrid w:type="lines" w:linePitch="341" w:charSpace="2373"/>
        </w:sectPr>
      </w:pPr>
    </w:p>
    <w:p w:rsidR="006B675E" w:rsidRDefault="006B675E"/>
    <w:sectPr w:rsidR="006B6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9FE"/>
    <w:rsid w:val="006059FE"/>
    <w:rsid w:val="006B6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059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059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3604</Characters>
  <Application>Microsoft Office Word</Application>
  <DocSecurity>0</DocSecurity>
  <Lines>30</Lines>
  <Paragraphs>8</Paragraphs>
  <ScaleCrop>false</ScaleCrop>
  <Company>微软中国</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2023-09-11T12:15:00Z</dcterms:created>
</cp:coreProperties>
</file>