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B5F" w:rsidRDefault="00AD7B5F" w:rsidP="003A6C32">
      <w:pPr>
        <w:pStyle w:val="1"/>
      </w:pPr>
      <w:r w:rsidRPr="008D0FD6">
        <w:rPr>
          <w:rFonts w:hint="eastAsia"/>
        </w:rPr>
        <w:t>崇义县政协发挥职能优势联系服务界别群众纪事</w:t>
      </w:r>
    </w:p>
    <w:p w:rsidR="00AD7B5F" w:rsidRDefault="00AD7B5F" w:rsidP="00AD7B5F">
      <w:pPr>
        <w:ind w:firstLineChars="200" w:firstLine="420"/>
        <w:jc w:val="left"/>
      </w:pPr>
      <w:r w:rsidRPr="008D0FD6">
        <w:rPr>
          <w:rFonts w:hint="eastAsia"/>
        </w:rPr>
        <w:t>微建言</w:t>
      </w:r>
      <w:r w:rsidRPr="008D0FD6">
        <w:t xml:space="preserve"> </w:t>
      </w:r>
      <w:r w:rsidRPr="008D0FD6">
        <w:t>微协商</w:t>
      </w:r>
      <w:r w:rsidRPr="008D0FD6">
        <w:t xml:space="preserve"> </w:t>
      </w:r>
      <w:r w:rsidRPr="008D0FD6">
        <w:t>微监督</w:t>
      </w:r>
    </w:p>
    <w:p w:rsidR="00AD7B5F" w:rsidRDefault="00AD7B5F" w:rsidP="00AD7B5F">
      <w:pPr>
        <w:ind w:firstLineChars="200" w:firstLine="420"/>
        <w:jc w:val="left"/>
      </w:pPr>
      <w:r w:rsidRPr="008D0FD6">
        <w:t>——</w:t>
      </w:r>
      <w:r w:rsidRPr="008D0FD6">
        <w:t>崇义县政协发挥职能优势联系服务界别群众纪事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“这是我第一次给别人写信，也是第一次收到回信，我向新疆同学介绍王阳明与崇义的故事，他向我介绍了新疆的各种美食。”近日，崇义县知行小学学生钟晓雅说。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崇义县知行小学和新疆克州阿克陶县实验小学开展的“赣陶书信手拉手”，是在崇义县政协委员黎紫娟的牵线搭桥下实现的。近年来，崇义县政协践行知行合一理念，立足界别群众实际，发挥政协委员主体作用，广泛开展各类微建言、微协商、微监督活动，不断拓宽联系界别群众渠道，共同推进教育工作改革创新、提质增效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微建言达成心愿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“一出校门就是公交站台，更方便，也更安全了。不用像以前那样坐公交车要过马路，还要再走很长一段路。”近日，崇义县阳明中学学生王思源说。</w:t>
      </w:r>
    </w:p>
    <w:p w:rsidR="00AD7B5F" w:rsidRDefault="00AD7B5F" w:rsidP="00AD7B5F">
      <w:pPr>
        <w:ind w:firstLineChars="200" w:firstLine="420"/>
        <w:jc w:val="left"/>
      </w:pPr>
      <w:r>
        <w:t>2022</w:t>
      </w:r>
      <w:r>
        <w:t>年</w:t>
      </w:r>
      <w:r>
        <w:t>9</w:t>
      </w:r>
      <w:r>
        <w:t>月，新建的阳明中学招收了第一批学生，其中约有</w:t>
      </w:r>
      <w:r>
        <w:t>120</w:t>
      </w:r>
      <w:r>
        <w:t>名学生因离家较远，上下学需要乘坐公交车，但阳明中学校门口并未规划建设公交站台，如遇到车流量大或雷雨天气，不仅耽误学生上学、放学，还存在安全隐患。在校门口增设公交车站台成为老师和学生们共同的心愿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今年</w:t>
      </w:r>
      <w:r>
        <w:t>2</w:t>
      </w:r>
      <w:r>
        <w:t>月，崇义县政协委员刘世莉在该县政协会议上提交了《关于开通阳明中学公交站台方便学生上下学的建议》。会后，崇义县政协委员们前往阳明中学、崇义县交投公司开展调研，并现场提出解决方案。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“今年</w:t>
      </w:r>
      <w:r>
        <w:t>3</w:t>
      </w:r>
      <w:r>
        <w:t>月公交站台建好后，公交车能到校门口，且运营时间与学校上下学时间无缝对接，解决了学生出行难题。</w:t>
      </w:r>
      <w:r>
        <w:t>”</w:t>
      </w:r>
      <w:r>
        <w:t>刘世莉说。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近年来，崇义县政协聚焦教育类具体问题、具体诉求、具体事件，以小切口靶向建言，通过政务服务平台提交建议，督促承办单位在规定时限办结，并对其工作进行评估，通过建机制抓办理、勤沟通抓办理、求实效抓办理的闭环管理，用微建言达成微心愿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微协商解决困难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“今天，我们召集政协委员、园林干部、镇村干部和学校代表在这里，希望共同协商解决阳明幼儿园大树造成的安全隐患……”日前，在横水镇基层民主协商议事会上，政协委员肖建明开门见山地说。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“这里树木高大茂盛倾斜，在影响幼儿园采光的同时，经常有断枝掉落，树上还缠绕较多光缆，有部分停用的电缆低空悬挂，有可能给学校和周边居民带来安全隐患。”干部代表刘水星指出了问题的关键。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“下周我们就对过高绿化树进行修剪，消除树枝断落的安全隐患，幼儿园也可以同步申请把这几棵树移走，换种较小绿化树，树下改建休闲等待区，方便家长等候接送小孩。”县园林所所长邱衍勇提出了解决办法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商议会上，大家讲问题、析原因、提对策，积极协商，共同出谋划策。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据悉，基层民主协商议事会过后第</w:t>
      </w:r>
      <w:r>
        <w:t>4</w:t>
      </w:r>
      <w:r>
        <w:t>天，阳明幼儿园绿化树的树枝得到修剪，部分树木被移走，电缆进行了处理，化解了安全隐患。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近年来，崇义县政协发挥委员主体作用，搭建政协委员服务界别群众、关注教育发展的平台，及时派遣委员深入界别群众开展协商工作。在协商内容上，聚焦教育基础设施、教师队伍、校园安全等问题，确定协商选题；在协商方式上，充分利用基础民主协商议事会等阵地，建立委员推动、定期调度、反馈跟踪的工作机制，切实帮助界别群众解决难题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微监督释放效能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“知之真切笃实处即是行，行之明觉精察处即是知。”微监督是政协拓宽民主监督、践行知行合一的创新举措。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“食堂采购标准是什么”“食堂菜品搭配如何”“食堂卫生环境怎样”……近日，崇义县政协委员深入崇义中学开展微监督活动，在仔细询问学校食堂在食材招标、菜品标准、用餐环境、财务管理等问题后，现场指出学校食堂存在的问题，并提出相应的建议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“食品安全关系到学生的身体健康，是社会焦点问题。我们认真地察看了学校厨房、仓库、用餐等区域，听取了学校关于企业安全生产、安全管理等方面落实情况，通过开展好微监督工作，帮助把好食品安全关的同时，提升菜品品质和口味。”崇义县政协委员李霞说。</w:t>
      </w:r>
    </w:p>
    <w:p w:rsidR="00AD7B5F" w:rsidRDefault="00AD7B5F" w:rsidP="00AD7B5F">
      <w:pPr>
        <w:ind w:firstLineChars="200" w:firstLine="420"/>
        <w:jc w:val="left"/>
      </w:pPr>
      <w:r>
        <w:rPr>
          <w:rFonts w:hint="eastAsia"/>
        </w:rPr>
        <w:t>今年以来，崇义县政协委员充分发挥监督职能，积极搭建微监督平台，广泛开展微监督工作，在突出“微”字的基础上，“监”到点上，“督”到实处。截至目前，崇义县政协共提交教育类问题</w:t>
      </w:r>
      <w:r>
        <w:t>13</w:t>
      </w:r>
      <w:r>
        <w:t>件，经审核梳理出</w:t>
      </w:r>
      <w:r>
        <w:t>13</w:t>
      </w:r>
      <w:r>
        <w:t>件，办结</w:t>
      </w:r>
      <w:r>
        <w:t>13</w:t>
      </w:r>
      <w:r>
        <w:t>件。</w:t>
      </w:r>
    </w:p>
    <w:p w:rsidR="00AD7B5F" w:rsidRPr="008D0FD6" w:rsidRDefault="00AD7B5F" w:rsidP="00AD7B5F">
      <w:pPr>
        <w:ind w:firstLineChars="200" w:firstLine="420"/>
        <w:jc w:val="left"/>
      </w:pPr>
      <w:r>
        <w:rPr>
          <w:rFonts w:hint="eastAsia"/>
        </w:rPr>
        <w:t>“我们充分发挥委员专业优势，通过微建言、微协商、微监督等方式，进一步做好服务界别群众的工作，推动教育事业高质量发展。”李霞说。（记者钟清兰</w:t>
      </w:r>
      <w:r>
        <w:rPr>
          <w:rFonts w:ascii="MS Mincho" w:eastAsia="MS Mincho" w:hAnsi="MS Mincho" w:cs="MS Mincho" w:hint="eastAsia"/>
        </w:rPr>
        <w:t> </w:t>
      </w:r>
      <w:r>
        <w:t>通讯员黎娜</w:t>
      </w:r>
      <w:r>
        <w:rPr>
          <w:rFonts w:ascii="MS Mincho" w:eastAsia="MS Mincho" w:hAnsi="MS Mincho" w:cs="MS Mincho" w:hint="eastAsia"/>
        </w:rPr>
        <w:t> </w:t>
      </w:r>
      <w:r>
        <w:t>钟水旺）</w:t>
      </w:r>
    </w:p>
    <w:p w:rsidR="00AD7B5F" w:rsidRDefault="00AD7B5F" w:rsidP="00AD7B5F">
      <w:pPr>
        <w:ind w:firstLineChars="200" w:firstLine="420"/>
        <w:jc w:val="right"/>
      </w:pPr>
      <w:r w:rsidRPr="008D0FD6">
        <w:rPr>
          <w:rFonts w:hint="eastAsia"/>
        </w:rPr>
        <w:t>赣南日报</w:t>
      </w:r>
      <w:r w:rsidRPr="008D0FD6">
        <w:t>2023-08-14</w:t>
      </w:r>
    </w:p>
    <w:p w:rsidR="00AD7B5F" w:rsidRDefault="00AD7B5F" w:rsidP="00B160C3">
      <w:pPr>
        <w:sectPr w:rsidR="00AD7B5F" w:rsidSect="00B160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82D54" w:rsidRDefault="00C82D54"/>
    <w:sectPr w:rsidR="00C82D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D7B5F"/>
    <w:rsid w:val="00AD7B5F"/>
    <w:rsid w:val="00C82D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D7B5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AD7B5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1506</Characters>
  <Application>Microsoft Office Word</Application>
  <DocSecurity>0</DocSecurity>
  <Lines>12</Lines>
  <Paragraphs>3</Paragraphs>
  <ScaleCrop>false</ScaleCrop>
  <Company>Microsoft</Company>
  <LinksUpToDate>false</LinksUpToDate>
  <CharactersWithSpaces>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2023-08-24T09:50:00Z</dcterms:created>
</cp:coreProperties>
</file>