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9E" w:rsidRDefault="0052089E" w:rsidP="001B5EAF">
      <w:pPr>
        <w:pStyle w:val="1"/>
      </w:pPr>
      <w:r w:rsidRPr="00D81573">
        <w:rPr>
          <w:rFonts w:hint="eastAsia"/>
        </w:rPr>
        <w:t>长江生态环境保护民主监督迎来“期中考”</w:t>
      </w:r>
    </w:p>
    <w:p w:rsidR="0052089E" w:rsidRDefault="0052089E" w:rsidP="0052089E">
      <w:pPr>
        <w:ind w:firstLineChars="200" w:firstLine="420"/>
        <w:jc w:val="left"/>
      </w:pPr>
      <w:r>
        <w:rPr>
          <w:rFonts w:hint="eastAsia"/>
        </w:rPr>
        <w:t>各民主党派中央五年监督进程过半，已进入攻坚阶段——</w:t>
      </w:r>
    </w:p>
    <w:p w:rsidR="0052089E" w:rsidRDefault="0052089E" w:rsidP="0052089E">
      <w:pPr>
        <w:ind w:firstLineChars="200" w:firstLine="420"/>
        <w:jc w:val="left"/>
      </w:pPr>
      <w:r>
        <w:rPr>
          <w:rFonts w:hint="eastAsia"/>
        </w:rPr>
        <w:t>长江生态环境保护民主监督迎来“期中考”</w:t>
      </w:r>
    </w:p>
    <w:p w:rsidR="0052089E" w:rsidRDefault="0052089E" w:rsidP="0052089E">
      <w:pPr>
        <w:ind w:firstLineChars="200" w:firstLine="420"/>
        <w:jc w:val="left"/>
      </w:pPr>
      <w:r>
        <w:rPr>
          <w:rFonts w:hint="eastAsia"/>
        </w:rPr>
        <w:t>本报记者</w:t>
      </w:r>
      <w:r>
        <w:t xml:space="preserve"> </w:t>
      </w:r>
      <w:r>
        <w:t>孙金诚</w:t>
      </w:r>
    </w:p>
    <w:p w:rsidR="0052089E" w:rsidRDefault="0052089E" w:rsidP="0052089E">
      <w:pPr>
        <w:ind w:firstLineChars="200" w:firstLine="420"/>
        <w:jc w:val="left"/>
      </w:pPr>
      <w:r>
        <w:rPr>
          <w:rFonts w:hint="eastAsia"/>
        </w:rPr>
        <w:t>“镇上污水处置情况怎么样？”“我们面前这条江水断面水质达到了几类？”“在监督检查过程中还存在哪些困难？”……近日，在云南昆明磷石膏尾矿库区，民盟中央调研组向当地相关部门负责人询问道。</w:t>
      </w:r>
    </w:p>
    <w:p w:rsidR="0052089E" w:rsidRDefault="0052089E" w:rsidP="0052089E">
      <w:pPr>
        <w:ind w:firstLineChars="200" w:firstLine="420"/>
        <w:jc w:val="left"/>
      </w:pPr>
      <w:r>
        <w:rPr>
          <w:rFonts w:hint="eastAsia"/>
        </w:rPr>
        <w:t>听完介绍后，调研组表示，目前，云南长江生态环境保护仍存在磷污染风险较高、城市地下水网管道老化、高原湖泊富营养化等难题。希望通过本次调研，进一步推动云南磷石膏问题的改善、解决。</w:t>
      </w:r>
    </w:p>
    <w:p w:rsidR="0052089E" w:rsidRDefault="0052089E" w:rsidP="0052089E">
      <w:pPr>
        <w:ind w:firstLineChars="200" w:firstLine="420"/>
        <w:jc w:val="left"/>
      </w:pPr>
      <w:r>
        <w:rPr>
          <w:rFonts w:hint="eastAsia"/>
        </w:rPr>
        <w:t>这是各民主党派中央在开展长江生态环境保护民主监督工作，深入实地调研时的一幕。</w:t>
      </w:r>
    </w:p>
    <w:p w:rsidR="0052089E" w:rsidRDefault="0052089E" w:rsidP="0052089E">
      <w:pPr>
        <w:ind w:firstLineChars="200" w:firstLine="420"/>
        <w:jc w:val="left"/>
      </w:pPr>
      <w:r>
        <w:rPr>
          <w:rFonts w:hint="eastAsia"/>
        </w:rPr>
        <w:t>长江是中华民族的母亲河。为让长江永葆生机活力，</w:t>
      </w:r>
      <w:r>
        <w:t>2021</w:t>
      </w:r>
      <w:r>
        <w:t>年</w:t>
      </w:r>
      <w:r>
        <w:t>6</w:t>
      </w:r>
      <w:r>
        <w:t>月，经中共中央批准，各民主党派、无党派人士开展为期</w:t>
      </w:r>
      <w:r>
        <w:t>5</w:t>
      </w:r>
      <w:r>
        <w:t>年的长江生态环境保护民主监督工作。这是继脱贫攻坚民主监督之后，中共中央委托各民主党派中央、无党派人士开展的新一轮专项民主监督，也是第一次对具有流域性特点的国家重大战略部署贯彻落实情况进行专项民主监督，并首次在中央层面安排无党派人士参与，扩大了党外人士参与范围。</w:t>
      </w:r>
    </w:p>
    <w:p w:rsidR="0052089E" w:rsidRDefault="0052089E" w:rsidP="0052089E">
      <w:pPr>
        <w:ind w:firstLineChars="200" w:firstLine="420"/>
        <w:jc w:val="left"/>
      </w:pPr>
      <w:r>
        <w:rPr>
          <w:rFonts w:hint="eastAsia"/>
        </w:rPr>
        <w:t>此次民主监督工作，</w:t>
      </w:r>
      <w:r>
        <w:t>8</w:t>
      </w:r>
      <w:r>
        <w:t>个民主党派中央对口</w:t>
      </w:r>
      <w:r>
        <w:t>9</w:t>
      </w:r>
      <w:r>
        <w:t>个省市，无党派人士不作对口安排，主要监督重点有农业面源污染防治情况、城镇污水垃圾处置情况、工业污染治理情况、船舶和港口污染防控情况、水生态保护和修复情况、塑料垃圾污染治理情况、水资源节约集约利用与调度情况、突发环境事件风险防控和应急处置情况等。</w:t>
      </w:r>
    </w:p>
    <w:p w:rsidR="0052089E" w:rsidRDefault="0052089E" w:rsidP="0052089E">
      <w:pPr>
        <w:ind w:firstLineChars="200" w:firstLine="420"/>
        <w:jc w:val="left"/>
      </w:pPr>
      <w:r>
        <w:rPr>
          <w:rFonts w:hint="eastAsia"/>
        </w:rPr>
        <w:t>今年是长江生态环境保护民主监督工作的第三年，五年监督进程过半，已进入攻坚阶段，将要迎来“期中考”。全国“两会”后，各民主党派中央聚焦</w:t>
      </w:r>
      <w:r>
        <w:t>2023</w:t>
      </w:r>
      <w:r>
        <w:t>年民主监督重点任务，分别召开会议，查找决策部署中遇到的难点和问题，深入推进民主监督工作。从</w:t>
      </w:r>
      <w:r>
        <w:t>5</w:t>
      </w:r>
      <w:r>
        <w:t>月初至</w:t>
      </w:r>
      <w:r>
        <w:t>7</w:t>
      </w:r>
      <w:r>
        <w:t>月下旬，各民主党派中央主席已带队到对口省市开展监督调研。此外，各民主党派省市组织也开展了不同层级的监督调研。</w:t>
      </w:r>
    </w:p>
    <w:p w:rsidR="0052089E" w:rsidRDefault="0052089E" w:rsidP="0052089E">
      <w:pPr>
        <w:ind w:firstLineChars="200" w:firstLine="420"/>
        <w:jc w:val="left"/>
      </w:pPr>
      <w:r>
        <w:rPr>
          <w:rFonts w:hint="eastAsia"/>
        </w:rPr>
        <w:t>依托先进科技</w:t>
      </w:r>
      <w:r>
        <w:t xml:space="preserve"> </w:t>
      </w:r>
      <w:r>
        <w:t>提高调研科学性</w:t>
      </w:r>
    </w:p>
    <w:p w:rsidR="0052089E" w:rsidRDefault="0052089E" w:rsidP="0052089E">
      <w:pPr>
        <w:ind w:firstLineChars="200" w:firstLine="420"/>
        <w:jc w:val="left"/>
      </w:pPr>
      <w:r>
        <w:rPr>
          <w:rFonts w:hint="eastAsia"/>
        </w:rPr>
        <w:t>“突出民革优势特色，拿出过硬监督成果。”民革中央长江生态环境保护民主监督</w:t>
      </w:r>
      <w:r>
        <w:t>2023</w:t>
      </w:r>
      <w:r>
        <w:t>年工作推进会上，全国人大常委会副委员长、民革中央主席郑建邦表示，要守正创新，充分运用互联网、大数据等现代信息技术开展调查研究，提高监督调研的科学性和实效性。</w:t>
      </w:r>
    </w:p>
    <w:p w:rsidR="0052089E" w:rsidRDefault="0052089E" w:rsidP="0052089E">
      <w:pPr>
        <w:ind w:firstLineChars="200" w:firstLine="420"/>
        <w:jc w:val="left"/>
      </w:pPr>
      <w:r>
        <w:rPr>
          <w:rFonts w:hint="eastAsia"/>
        </w:rPr>
        <w:t>在各民主党派中央、无党派人士长江生态环境保护民主监督工作座谈会上，“民革中央探索通过大数据分析技术推进长江生态环境保护修复监测和决策体系建设”的工作经验得到中共中央领导同志充分肯定。此处的“探索”，正是民革中央着力打造的长江生态环境保护民主监督大数据“镜像系统”。</w:t>
      </w:r>
    </w:p>
    <w:p w:rsidR="0052089E" w:rsidRDefault="0052089E" w:rsidP="0052089E">
      <w:pPr>
        <w:ind w:firstLineChars="200" w:firstLine="420"/>
        <w:jc w:val="left"/>
      </w:pPr>
      <w:r>
        <w:t>2022</w:t>
      </w:r>
      <w:r>
        <w:t>年，民盟中央与中共云南省委统战部、民盟云南省委会联合研发的</w:t>
      </w:r>
      <w:r>
        <w:t>“</w:t>
      </w:r>
      <w:r>
        <w:t>云南长江生态环境保护民主监督工作数字化平台</w:t>
      </w:r>
      <w:r>
        <w:t>”</w:t>
      </w:r>
      <w:r>
        <w:t>已取得初步成效。民盟中央表示，今年要更好地发挥民主监督数字化平台的作用，实现长江生态环境保护情况的在线监督、信息的及时报送。</w:t>
      </w:r>
    </w:p>
    <w:p w:rsidR="0052089E" w:rsidRDefault="0052089E" w:rsidP="0052089E">
      <w:pPr>
        <w:ind w:firstLineChars="200" w:firstLine="420"/>
        <w:jc w:val="left"/>
      </w:pPr>
      <w:r>
        <w:rPr>
          <w:rFonts w:hint="eastAsia"/>
        </w:rPr>
        <w:t>江苏、上海长江沿线的化工产业如何向绿色低碳转型？是农工党中央今年关注的重点。全国人大常委会副委员长、农工党中央主席何维表示，要统筹“水中”和“岸上”各要素，协同推进生态治理，优化能源结构，构建现代能源体系。要在城镇生活污水管网建设管理、沿江工业园区污染防控、推动船舶电气化等方面，提出具有建设性、可操作性的意见和建议。</w:t>
      </w:r>
    </w:p>
    <w:p w:rsidR="0052089E" w:rsidRDefault="0052089E" w:rsidP="0052089E">
      <w:pPr>
        <w:ind w:firstLineChars="200" w:firstLine="420"/>
        <w:jc w:val="left"/>
      </w:pPr>
      <w:r>
        <w:rPr>
          <w:rFonts w:hint="eastAsia"/>
        </w:rPr>
        <w:t>今年，致公党中央重点围绕城镇、工业、船舶港口、塑料垃圾污染防治等内容，开展民主监督工作。全国政协副主席、致公党中央主席蒋作君表示，要以环境信息化为支撑，推进“科技监管”“智慧环保”，优化执法方式，进一步提升环境执法效率和能力。</w:t>
      </w:r>
    </w:p>
    <w:p w:rsidR="0052089E" w:rsidRDefault="0052089E" w:rsidP="0052089E">
      <w:pPr>
        <w:ind w:firstLineChars="200" w:firstLine="420"/>
        <w:jc w:val="left"/>
      </w:pPr>
      <w:r>
        <w:rPr>
          <w:rFonts w:hint="eastAsia"/>
        </w:rPr>
        <w:t>坚持问题导向</w:t>
      </w:r>
      <w:r>
        <w:t xml:space="preserve"> </w:t>
      </w:r>
      <w:r>
        <w:t>深入调研真监督</w:t>
      </w:r>
    </w:p>
    <w:p w:rsidR="0052089E" w:rsidRDefault="0052089E" w:rsidP="0052089E">
      <w:pPr>
        <w:ind w:firstLineChars="200" w:firstLine="420"/>
        <w:jc w:val="left"/>
      </w:pPr>
      <w:r>
        <w:rPr>
          <w:rFonts w:hint="eastAsia"/>
        </w:rPr>
        <w:t>“不调研就不发言”是民盟优良传统。今年，民盟中央将围绕洱海环境保护、生态补偿机制健全完善、长江禁渔实施效果科学评估等问题，开展一系列重点调研、专题调研，帮助云南加强和改进长江生态环境保护工作。全国人大常委会副委员长、民盟中央主席丁仲礼表示，将积极发挥民主党派优势作用，立足地方工作实际，深入调查研究，着眼长远提出具有可操作性、经济适用的思路举措，拿出高质量监督调研成果。</w:t>
      </w:r>
    </w:p>
    <w:p w:rsidR="0052089E" w:rsidRDefault="0052089E" w:rsidP="0052089E">
      <w:pPr>
        <w:ind w:firstLineChars="200" w:firstLine="420"/>
        <w:jc w:val="left"/>
      </w:pPr>
      <w:r>
        <w:rPr>
          <w:rFonts w:hint="eastAsia"/>
        </w:rPr>
        <w:t>听完现场工作人员介绍情况后，追问、找专家补充解释，然后在离开时不忘贴心提醒专家：“您还有什么问题要问？有什么建议要补充吗？”这是全国人大常委会副委员长、民建中央主席郝明金在调研中的“固定流程”。他表示，民建中央要发挥特色和优势，以更强的进取精神提升专项民主监督工作实效，深入开展调查研究，聚焦重点课题形成整体合力，不断拓宽会员参与渠道，找准问题原因、助推问题解决。</w:t>
      </w:r>
    </w:p>
    <w:p w:rsidR="0052089E" w:rsidRDefault="0052089E" w:rsidP="0052089E">
      <w:pPr>
        <w:ind w:firstLineChars="200" w:firstLine="420"/>
        <w:jc w:val="left"/>
      </w:pPr>
      <w:r>
        <w:rPr>
          <w:rFonts w:hint="eastAsia"/>
        </w:rPr>
        <w:t>“在监督中促进学习、在监督中增进共识、在监督中提高能力”是民进中央对今年长江生态环境保护民主监督工作的要求。全国人大常委会副委员长、民进中央主席蔡达峰表示，要提高调研活动的组织能力，把集中调研、随机调研和定点调研有机结合，把现场调研和资料查阅、座谈交流、个别访谈有机结合，把民进中央的调研和各省级组织的调研有机结合，把明察和暗访有机结合。</w:t>
      </w:r>
    </w:p>
    <w:p w:rsidR="0052089E" w:rsidRDefault="0052089E" w:rsidP="0052089E">
      <w:pPr>
        <w:ind w:firstLineChars="200" w:firstLine="420"/>
        <w:jc w:val="left"/>
      </w:pPr>
      <w:r>
        <w:rPr>
          <w:rFonts w:hint="eastAsia"/>
        </w:rPr>
        <w:t>针对四川省在推进生态保护和绿色发展方面面临的主要挑战和关键问题，今年，九三学社中央继续深入调研，尤其关注长江上游梯级水电工程建设的生态环境影响。全国人大常委会副委员长、九三学社中央主席武维华表示，要重点聚焦四川地区农作物病虫害绿色防控、历史遗留矿山固体废物综合利用、嘉陵江等重点支流生态保护修复等。不断加强对一些制约长江生态环境保护的长期性、普遍性、关键性问题的调研，努力提出高质量建言，推动实现民主监督工作由“打基础”向“上水平”阶段稳步迈进。</w:t>
      </w:r>
    </w:p>
    <w:p w:rsidR="0052089E" w:rsidRDefault="0052089E" w:rsidP="0052089E">
      <w:pPr>
        <w:ind w:firstLineChars="200" w:firstLine="420"/>
        <w:jc w:val="left"/>
      </w:pPr>
      <w:r>
        <w:rPr>
          <w:rFonts w:hint="eastAsia"/>
        </w:rPr>
        <w:t>用好两支队伍</w:t>
      </w:r>
      <w:r>
        <w:t xml:space="preserve"> </w:t>
      </w:r>
      <w:r>
        <w:t>发挥监督职能</w:t>
      </w:r>
    </w:p>
    <w:p w:rsidR="0052089E" w:rsidRDefault="0052089E" w:rsidP="0052089E">
      <w:pPr>
        <w:ind w:firstLineChars="200" w:firstLine="420"/>
        <w:jc w:val="left"/>
      </w:pPr>
      <w:r>
        <w:rPr>
          <w:rFonts w:hint="eastAsia"/>
        </w:rPr>
        <w:t>民主党派专项民主监督，一般是针对国家建设和改革过程中的某一重大课题进行的监督。长江生态环境保护既是改革发展稳定中的重大课题，也是专业性很强的工作，因此，需要各民主党派在工作中组建一支专业程度较高、敢于和善于做好民主监督工作的专家学者队伍。</w:t>
      </w:r>
    </w:p>
    <w:p w:rsidR="0052089E" w:rsidRDefault="0052089E" w:rsidP="0052089E">
      <w:pPr>
        <w:ind w:firstLineChars="200" w:firstLine="420"/>
        <w:jc w:val="left"/>
      </w:pPr>
      <w:r>
        <w:rPr>
          <w:rFonts w:hint="eastAsia"/>
        </w:rPr>
        <w:t>“长江流域目前还没有形成一个完善的生物多样性的监测体系，相比水质指标，生物多样性才是最能精准反映生态系统健康程度的指标。”农工党中央长江生态环境保护民主监督工作专家组认为，下一步的工作重点是建立生物多样性监测体系和水生态环境考核机制。</w:t>
      </w:r>
    </w:p>
    <w:p w:rsidR="0052089E" w:rsidRDefault="0052089E" w:rsidP="0052089E">
      <w:pPr>
        <w:ind w:firstLineChars="200" w:firstLine="420"/>
        <w:jc w:val="left"/>
      </w:pPr>
      <w:r>
        <w:rPr>
          <w:rFonts w:hint="eastAsia"/>
        </w:rPr>
        <w:t>据了解，农工党中央长江生态环境保护民主监督工作专家组成立于</w:t>
      </w:r>
      <w:r>
        <w:t>2021</w:t>
      </w:r>
      <w:r>
        <w:t>年</w:t>
      </w:r>
      <w:r>
        <w:t>7</w:t>
      </w:r>
      <w:r>
        <w:t>月，</w:t>
      </w:r>
      <w:r>
        <w:t>14</w:t>
      </w:r>
      <w:r>
        <w:t>位首批专家组成员中，</w:t>
      </w:r>
      <w:r>
        <w:t>2</w:t>
      </w:r>
      <w:r>
        <w:t>位是中国工程院院士、</w:t>
      </w:r>
      <w:r>
        <w:t>3</w:t>
      </w:r>
      <w:r>
        <w:t>位是农工党中央常委，展现了农工党在生态环境保护领域的界别优势。此外，农工党中央还组建了由</w:t>
      </w:r>
      <w:r>
        <w:t>199</w:t>
      </w:r>
      <w:r>
        <w:t>名农工党内专家组成的专项工作组，专业领域囊括了长江生态环境保护的方方面面。</w:t>
      </w:r>
    </w:p>
    <w:p w:rsidR="0052089E" w:rsidRDefault="0052089E" w:rsidP="0052089E">
      <w:pPr>
        <w:ind w:firstLineChars="200" w:firstLine="420"/>
        <w:jc w:val="left"/>
      </w:pPr>
      <w:r>
        <w:rPr>
          <w:rFonts w:hint="eastAsia"/>
        </w:rPr>
        <w:t>“我们始终把盟内外专家作为实施专业化监督的根本保障。”全国政协副主席、台盟中央主席苏辉表示，台盟中央一方面与高校院所建立稳定合作关系，依托第三方优势资源，合作开展课题研究。另一方面多领域、动态化扩充专家队伍，在全盟动员各方面资源，积极推荐高水平专家参与这项工作中来，为深化专项民主监督实践、转化相关监督调研成果等提供顾问咨询和专业建议。</w:t>
      </w:r>
    </w:p>
    <w:p w:rsidR="0052089E" w:rsidRDefault="0052089E" w:rsidP="0052089E">
      <w:pPr>
        <w:ind w:firstLineChars="200" w:firstLine="420"/>
        <w:jc w:val="left"/>
      </w:pPr>
      <w:r>
        <w:rPr>
          <w:rFonts w:hint="eastAsia"/>
        </w:rPr>
        <w:t>目前，台盟已和北京林业大学、中国水利水电科学研究院、上海长三角科技交流合作促进中心、重庆市社科院等单位建立了相对稳定的合作关系，共同开展课题研究。</w:t>
      </w:r>
    </w:p>
    <w:p w:rsidR="0052089E" w:rsidRDefault="0052089E" w:rsidP="0052089E">
      <w:pPr>
        <w:ind w:firstLineChars="200" w:firstLine="420"/>
        <w:jc w:val="left"/>
      </w:pPr>
      <w:r>
        <w:rPr>
          <w:rFonts w:hint="eastAsia"/>
        </w:rPr>
        <w:t>为使专项民主监督收到实效，各民主党派中央十分重视监督工作机制建设，并且逐步建立了联系协商机制、联络员制度。</w:t>
      </w:r>
    </w:p>
    <w:p w:rsidR="0052089E" w:rsidRDefault="0052089E" w:rsidP="0052089E">
      <w:pPr>
        <w:ind w:firstLineChars="200" w:firstLine="420"/>
        <w:jc w:val="left"/>
      </w:pPr>
      <w:r>
        <w:rPr>
          <w:rFonts w:hint="eastAsia"/>
        </w:rPr>
        <w:t>“民主监督联络员要结合日常工作特别是监督联络工作，自觉加强对监督内容业务知识的学习和理解，提高联络工作专业性。”</w:t>
      </w:r>
      <w:r>
        <w:t>5</w:t>
      </w:r>
      <w:r>
        <w:t>月</w:t>
      </w:r>
      <w:r>
        <w:t>19</w:t>
      </w:r>
      <w:r>
        <w:t>日，民盟中央对口云南开展长江生态环境保护民主监督工作联络员座谈会在昆明召开，会上，民盟中央副主席张道宏表示，民盟中央将通过举办会议、培训、论坛等方式，为联络员提供学习交流平台。</w:t>
      </w:r>
    </w:p>
    <w:p w:rsidR="0052089E" w:rsidRDefault="0052089E" w:rsidP="0052089E">
      <w:pPr>
        <w:ind w:firstLineChars="200" w:firstLine="420"/>
        <w:jc w:val="left"/>
      </w:pPr>
      <w:r>
        <w:rPr>
          <w:rFonts w:hint="eastAsia"/>
        </w:rPr>
        <w:t>“做好沟通联系工作是健全专项民主监督闭环运行机制的重要内容，是加强专项民主监督信息交流的主要渠道。”</w:t>
      </w:r>
      <w:r>
        <w:t>5</w:t>
      </w:r>
      <w:r>
        <w:t>月</w:t>
      </w:r>
      <w:r>
        <w:t>7</w:t>
      </w:r>
      <w:r>
        <w:t>日，台盟中央</w:t>
      </w:r>
      <w:r>
        <w:t>“</w:t>
      </w:r>
      <w:r>
        <w:t>筑梦长江</w:t>
      </w:r>
      <w:r>
        <w:t>”</w:t>
      </w:r>
      <w:r>
        <w:t>专项民主监督联络员培训班开班式上，台盟中央副主席吴国华表示，在现有专项民主监督闭环运行管理机制体系基础上，今年，台盟中央印发</w:t>
      </w:r>
      <w:r>
        <w:t>“</w:t>
      </w:r>
      <w:r>
        <w:t>长江生态环境保护民主监督沟通联络机制方案</w:t>
      </w:r>
      <w:r>
        <w:t>”</w:t>
      </w:r>
      <w:r>
        <w:t>，切实把联络员队伍建起来、用起来，促进日常联系、信息通报常态化、有序化，拓展知情明政的广度、深度，促进监督效能提升。</w:t>
      </w:r>
    </w:p>
    <w:p w:rsidR="0052089E" w:rsidRDefault="0052089E" w:rsidP="0052089E">
      <w:pPr>
        <w:ind w:firstLineChars="200" w:firstLine="420"/>
        <w:jc w:val="left"/>
      </w:pPr>
      <w:r>
        <w:rPr>
          <w:rFonts w:hint="eastAsia"/>
        </w:rPr>
        <w:t>习近平总书记指出，“虚心公听，言无逆逊，唯是之从。”这是执政党应有的胸襟。“凡议国事，惟论是非，不徇好恶。”这是参政党应有的担当。</w:t>
      </w:r>
    </w:p>
    <w:p w:rsidR="0052089E" w:rsidRDefault="0052089E" w:rsidP="0052089E">
      <w:pPr>
        <w:ind w:firstLineChars="200" w:firstLine="420"/>
        <w:jc w:val="left"/>
      </w:pPr>
      <w:r>
        <w:rPr>
          <w:rFonts w:hint="eastAsia"/>
        </w:rPr>
        <w:t>敏于察情，真于建言。在有关部门的协同支持下，各民主党派中央、无党派人士将不断完善工作机制、提升工作实效、讲好监督故事，不断增强开展民主监督的质量，协助对口省市更好加强和改进工作，为长江生态环境保护作出新的更大贡献。</w:t>
      </w:r>
    </w:p>
    <w:p w:rsidR="0052089E" w:rsidRDefault="0052089E" w:rsidP="0052089E">
      <w:pPr>
        <w:ind w:firstLineChars="200" w:firstLine="420"/>
        <w:jc w:val="right"/>
      </w:pPr>
      <w:r w:rsidRPr="00D81573">
        <w:rPr>
          <w:rFonts w:hint="eastAsia"/>
        </w:rPr>
        <w:t>人民政协报</w:t>
      </w:r>
      <w:r>
        <w:rPr>
          <w:rFonts w:hint="eastAsia"/>
        </w:rPr>
        <w:t>2023-08-08</w:t>
      </w:r>
    </w:p>
    <w:p w:rsidR="0052089E" w:rsidRDefault="0052089E" w:rsidP="00934BB2">
      <w:pPr>
        <w:sectPr w:rsidR="0052089E" w:rsidSect="00934BB2">
          <w:type w:val="continuous"/>
          <w:pgSz w:w="11906" w:h="16838"/>
          <w:pgMar w:top="1644" w:right="1236" w:bottom="1418" w:left="1814" w:header="851" w:footer="907" w:gutter="0"/>
          <w:pgNumType w:start="1"/>
          <w:cols w:space="720"/>
          <w:docGrid w:type="lines" w:linePitch="341" w:charSpace="2373"/>
        </w:sectPr>
      </w:pPr>
    </w:p>
    <w:p w:rsidR="00FA18BE" w:rsidRDefault="00FA18BE"/>
    <w:sectPr w:rsidR="00FA18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89E"/>
    <w:rsid w:val="0052089E"/>
    <w:rsid w:val="00FA1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089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2089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2023-08-16T07:37:00Z</dcterms:created>
</cp:coreProperties>
</file>