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3763" w:rsidRDefault="00203763" w:rsidP="00FA4AC4">
      <w:pPr>
        <w:pStyle w:val="1"/>
      </w:pPr>
      <w:r w:rsidRPr="003F43E1">
        <w:rPr>
          <w:rFonts w:hint="eastAsia"/>
        </w:rPr>
        <w:t>跑出西和检察“加速度”，推进轻微刑事案件办理提速增效</w:t>
      </w:r>
    </w:p>
    <w:p w:rsidR="00203763" w:rsidRDefault="00203763" w:rsidP="00203763">
      <w:pPr>
        <w:ind w:firstLineChars="200" w:firstLine="420"/>
        <w:jc w:val="left"/>
      </w:pPr>
      <w:r>
        <w:rPr>
          <w:rFonts w:hint="eastAsia"/>
        </w:rPr>
        <w:t>为全面贯彻习近平法治思想，认真落实《中共中央关于加强新时代检察机关法律监督工作的意见》、全市《构建刑事“大控方”工作体系实施意见（试行）》和《推进“一站式”速裁程序刑事案件办理指导意见》精神，深入推进“一站式”速裁程序刑事案件办理，实现繁简分流、简案快升，西和县检察院“三项举措”，推进轻微刑事案件办理提速增效。</w:t>
      </w:r>
    </w:p>
    <w:p w:rsidR="00203763" w:rsidRDefault="00203763" w:rsidP="00203763">
      <w:pPr>
        <w:ind w:firstLineChars="200" w:firstLine="420"/>
        <w:jc w:val="left"/>
      </w:pPr>
      <w:r>
        <w:rPr>
          <w:rFonts w:hint="eastAsia"/>
        </w:rPr>
        <w:t>图片</w:t>
      </w:r>
    </w:p>
    <w:p w:rsidR="00203763" w:rsidRDefault="00203763" w:rsidP="00203763">
      <w:pPr>
        <w:ind w:firstLineChars="200" w:firstLine="420"/>
        <w:jc w:val="left"/>
      </w:pPr>
      <w:r>
        <w:rPr>
          <w:rFonts w:hint="eastAsia"/>
        </w:rPr>
        <w:t>一、加强组织领导</w:t>
      </w:r>
    </w:p>
    <w:p w:rsidR="00203763" w:rsidRDefault="00203763" w:rsidP="00203763">
      <w:pPr>
        <w:ind w:firstLineChars="200" w:firstLine="420"/>
        <w:jc w:val="left"/>
      </w:pPr>
      <w:r>
        <w:rPr>
          <w:rFonts w:hint="eastAsia"/>
        </w:rPr>
        <w:t>一是建小组。完善以证据为核心的刑事指控体系，推动构建刑事“大控方”工作格局和推进“一站式”速裁程序刑事案件办理，成立以检察长郭玉刚为组长，副检察长为副组长的领导小组，全面部署推进轻微刑事案件办理工作。二是定方案。根据市检察院、市公安局关于构建刑事“大控方”工作体系和市检察院、市中院、市公安局、市司法局关于推进“一站式”速裁程序刑事案件办理工作的要求，制定西和县检察院《构建刑事“大控方”工作体系实施方案》和《推进“一站式”速裁程序刑事案件办理实施方案》；三是强协作。主动加强与公安、法院的协作配合，先后</w:t>
      </w:r>
      <w:r>
        <w:t>3</w:t>
      </w:r>
      <w:r>
        <w:t>次召开</w:t>
      </w:r>
      <w:r>
        <w:rPr>
          <w:rFonts w:hint="eastAsia"/>
        </w:rPr>
        <w:t>公检法联席会，集体商讨推进“一站式”速裁程序刑事案件办案程序、时效、团队，实现侦查、起诉、审判无缝对接，促进良性互动，共同推进严格执法和公正司法。</w:t>
      </w:r>
    </w:p>
    <w:p w:rsidR="00203763" w:rsidRDefault="00203763" w:rsidP="00203763">
      <w:pPr>
        <w:ind w:firstLineChars="200" w:firstLine="420"/>
        <w:jc w:val="left"/>
      </w:pPr>
      <w:r>
        <w:rPr>
          <w:rFonts w:hint="eastAsia"/>
        </w:rPr>
        <w:t>图片</w:t>
      </w:r>
    </w:p>
    <w:p w:rsidR="00203763" w:rsidRDefault="00203763" w:rsidP="00203763">
      <w:pPr>
        <w:ind w:firstLineChars="200" w:firstLine="420"/>
        <w:jc w:val="left"/>
      </w:pPr>
      <w:r>
        <w:rPr>
          <w:rFonts w:hint="eastAsia"/>
        </w:rPr>
        <w:t>二、细化工作举措</w:t>
      </w:r>
    </w:p>
    <w:p w:rsidR="00203763" w:rsidRDefault="00203763" w:rsidP="00203763">
      <w:pPr>
        <w:ind w:firstLineChars="200" w:firstLine="420"/>
        <w:jc w:val="left"/>
      </w:pPr>
      <w:r>
        <w:rPr>
          <w:rFonts w:hint="eastAsia"/>
        </w:rPr>
        <w:t>一是定步骤。构建轻微刑事案件“一站式”办理模式，总结推出了轻微刑事案件快速办理“</w:t>
      </w:r>
      <w:r>
        <w:t>123”</w:t>
      </w:r>
      <w:r>
        <w:t>工作法（</w:t>
      </w:r>
      <w:r>
        <w:t>“1”</w:t>
      </w:r>
      <w:r>
        <w:t>是一个平台，即侦查协作与配合办公室。</w:t>
      </w:r>
      <w:r>
        <w:t>“2”</w:t>
      </w:r>
      <w:r>
        <w:t>是轻微刑事案件进入检察环节后，两个工作日快速办结。</w:t>
      </w:r>
      <w:r>
        <w:t>“3”</w:t>
      </w:r>
      <w:r>
        <w:t>是案件审查结束后进入审判环节，法院适用速裁程序，</w:t>
      </w:r>
      <w:r>
        <w:t>3</w:t>
      </w:r>
      <w:r>
        <w:t>个工作日内对案件进行判决结案）。二是建团队。组建以刑事检察工作负责人为组长，统筹优秀检察官、检察官助理、书记员组成办案团队，明确其办案工作职责，把工作责任落实到岗到人，确保案件依法依序办理。三是移关口。以侦查监督与协作配合办公室为依托，提前介入公安机关拟报捕案件</w:t>
      </w:r>
      <w:r>
        <w:rPr>
          <w:rFonts w:hint="eastAsia"/>
        </w:rPr>
        <w:t>，实现捕前分流；加强与公安机关移送起诉前沟通，实现诉前分流；强化与法院提起公诉前沟通，实现审前分流。通过“三分流”使轻微刑事案件办理稳步驶入“快车道”。</w:t>
      </w:r>
    </w:p>
    <w:p w:rsidR="00203763" w:rsidRDefault="00203763" w:rsidP="00203763">
      <w:pPr>
        <w:ind w:firstLineChars="200" w:firstLine="420"/>
        <w:jc w:val="left"/>
      </w:pPr>
      <w:r>
        <w:rPr>
          <w:rFonts w:hint="eastAsia"/>
        </w:rPr>
        <w:t>图片</w:t>
      </w:r>
    </w:p>
    <w:p w:rsidR="00203763" w:rsidRDefault="00203763" w:rsidP="00203763">
      <w:pPr>
        <w:ind w:firstLineChars="200" w:firstLine="420"/>
        <w:jc w:val="left"/>
      </w:pPr>
      <w:r>
        <w:rPr>
          <w:rFonts w:hint="eastAsia"/>
        </w:rPr>
        <w:t>三、提升办案质效</w:t>
      </w:r>
    </w:p>
    <w:p w:rsidR="00203763" w:rsidRDefault="00203763" w:rsidP="00203763">
      <w:pPr>
        <w:ind w:firstLineChars="200" w:firstLine="420"/>
        <w:jc w:val="left"/>
      </w:pPr>
      <w:r>
        <w:rPr>
          <w:rFonts w:hint="eastAsia"/>
        </w:rPr>
        <w:t>一是提素能。今年第一检察部组织干警学习法律法规</w:t>
      </w:r>
      <w:r>
        <w:t>6</w:t>
      </w:r>
      <w:r>
        <w:t>次，同时组织干警积极参加上级院组织的培训，加强对司法实务中重点、难点问题的学习，明晰办案尺度，提升办案素能。二是提质效。全面贯彻落实</w:t>
      </w:r>
      <w:r>
        <w:t>“</w:t>
      </w:r>
      <w:r>
        <w:t>宽严相济</w:t>
      </w:r>
      <w:r>
        <w:t>”</w:t>
      </w:r>
      <w:r>
        <w:t>和</w:t>
      </w:r>
      <w:r>
        <w:t>“</w:t>
      </w:r>
      <w:r>
        <w:t>少捕慎诉慎押</w:t>
      </w:r>
      <w:r>
        <w:t>”</w:t>
      </w:r>
      <w:r>
        <w:t>的刑事司法政策、认罪认罚从宽制度，今年以来，适用速裁程序办理案件</w:t>
      </w:r>
      <w:r>
        <w:t>40</w:t>
      </w:r>
      <w:r>
        <w:t>余件，对案件进行了集中起诉、集中判决，在案件</w:t>
      </w:r>
      <w:r>
        <w:t>“</w:t>
      </w:r>
      <w:r>
        <w:t>批量</w:t>
      </w:r>
      <w:r>
        <w:t>”</w:t>
      </w:r>
      <w:r>
        <w:t>办理的同时，保证犯罪嫌疑人各项权利义务的规范性、合法性，适用速裁程序办理的案件确定刑量刑建议提出率及采纳率均为</w:t>
      </w:r>
      <w:r>
        <w:t>100%</w:t>
      </w:r>
      <w:r>
        <w:t>，做到</w:t>
      </w:r>
      <w:r>
        <w:t>“</w:t>
      </w:r>
      <w:r>
        <w:t>简程序不简权利，省时间不省质效</w:t>
      </w:r>
      <w:r>
        <w:t>”</w:t>
      </w:r>
      <w:r>
        <w:t>。三是建机制。定期召开公</w:t>
      </w:r>
      <w:r>
        <w:rPr>
          <w:rFonts w:hint="eastAsia"/>
        </w:rPr>
        <w:t>检法联席会，对推进“一站式”速裁程序刑事案件办理过程中存在的问题和困难分析研判，对标对表提出解决方案，凝聚共识，打破协作壁垒，更好践行“双赢多赢共赢”司法理念。</w:t>
      </w:r>
    </w:p>
    <w:p w:rsidR="00203763" w:rsidRDefault="00203763" w:rsidP="00203763">
      <w:pPr>
        <w:ind w:firstLineChars="200" w:firstLine="420"/>
        <w:jc w:val="left"/>
      </w:pPr>
      <w:r>
        <w:rPr>
          <w:rFonts w:hint="eastAsia"/>
        </w:rPr>
        <w:t>下一步，西和县检察院将持续加强与公安、法院的协作配合，不断完善工作机制，提升轻微刑事案件办理质效，推动刑事速裁程序进入快车道，努力让人民群众在每一起司法案件中感受到公平正义。</w:t>
      </w:r>
    </w:p>
    <w:p w:rsidR="00203763" w:rsidRDefault="00203763" w:rsidP="00203763">
      <w:pPr>
        <w:ind w:firstLineChars="200" w:firstLine="420"/>
        <w:jc w:val="right"/>
      </w:pPr>
      <w:r w:rsidRPr="003F43E1">
        <w:rPr>
          <w:rFonts w:hint="eastAsia"/>
        </w:rPr>
        <w:t>陇南西和检察</w:t>
      </w:r>
      <w:r w:rsidRPr="003F43E1">
        <w:t xml:space="preserve"> 2023-08-10</w:t>
      </w:r>
    </w:p>
    <w:p w:rsidR="00203763" w:rsidRDefault="00203763" w:rsidP="00241A12">
      <w:pPr>
        <w:sectPr w:rsidR="00203763" w:rsidSect="00241A1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632CF4" w:rsidRDefault="00632CF4"/>
    <w:sectPr w:rsidR="00632CF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03763"/>
    <w:rsid w:val="00203763"/>
    <w:rsid w:val="00632C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0376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20376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198</Words>
  <Characters>1130</Characters>
  <Application>Microsoft Office Word</Application>
  <DocSecurity>0</DocSecurity>
  <Lines>9</Lines>
  <Paragraphs>2</Paragraphs>
  <ScaleCrop>false</ScaleCrop>
  <Company>Microsoft</Company>
  <LinksUpToDate>false</LinksUpToDate>
  <CharactersWithSpaces>1326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2023-08-19T02:47:00Z</dcterms:created>
</cp:coreProperties>
</file>