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3FD4" w:rsidRDefault="006E3FD4" w:rsidP="006D1C28">
      <w:pPr>
        <w:pStyle w:val="1"/>
      </w:pPr>
      <w:r w:rsidRPr="006D1C28">
        <w:rPr>
          <w:rFonts w:hint="eastAsia"/>
        </w:rPr>
        <w:t>联学联建深化主题教育</w:t>
      </w:r>
      <w:r w:rsidRPr="006D1C28">
        <w:t xml:space="preserve"> 能动司法融入基层治理</w:t>
      </w:r>
    </w:p>
    <w:p w:rsidR="006E3FD4" w:rsidRDefault="006E3FD4" w:rsidP="006E3FD4">
      <w:pPr>
        <w:ind w:firstLineChars="200" w:firstLine="420"/>
      </w:pPr>
      <w:r>
        <w:rPr>
          <w:noProof/>
        </w:rPr>
        <w:drawing>
          <wp:inline distT="0" distB="0" distL="0" distR="0">
            <wp:extent cx="2656840" cy="1776730"/>
            <wp:effectExtent l="19050" t="0" r="0" b="0"/>
            <wp:docPr id="6" name="图片 6" descr="https://pics6.baidu.com/feed/8ad4b31c8701a18b20cacdac4544af042938fead.jpeg@f_auto?token=9257074cde4441dfce10d188e80bf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pics6.baidu.com/feed/8ad4b31c8701a18b20cacdac4544af042938fead.jpeg@f_auto?token=9257074cde4441dfce10d188e80bf094"/>
                    <pic:cNvPicPr>
                      <a:picLocks noChangeAspect="1" noChangeArrowheads="1"/>
                    </pic:cNvPicPr>
                  </pic:nvPicPr>
                  <pic:blipFill>
                    <a:blip r:embed="rId4"/>
                    <a:srcRect/>
                    <a:stretch>
                      <a:fillRect/>
                    </a:stretch>
                  </pic:blipFill>
                  <pic:spPr bwMode="auto">
                    <a:xfrm>
                      <a:off x="0" y="0"/>
                      <a:ext cx="2656840" cy="1776730"/>
                    </a:xfrm>
                    <a:prstGeom prst="rect">
                      <a:avLst/>
                    </a:prstGeom>
                    <a:noFill/>
                    <a:ln w="9525">
                      <a:noFill/>
                      <a:miter lim="800000"/>
                      <a:headEnd/>
                      <a:tailEnd/>
                    </a:ln>
                  </pic:spPr>
                </pic:pic>
              </a:graphicData>
            </a:graphic>
          </wp:inline>
        </w:drawing>
      </w:r>
    </w:p>
    <w:p w:rsidR="006E3FD4" w:rsidRDefault="006E3FD4" w:rsidP="006E3FD4">
      <w:pPr>
        <w:ind w:firstLineChars="200" w:firstLine="420"/>
      </w:pPr>
      <w:r>
        <w:rPr>
          <w:rFonts w:hint="eastAsia"/>
        </w:rPr>
        <w:t>为深入开展学习贯彻习近平新时代中国特色社会主义思想主题教育，通过联学联建强化政治理论学习，提升党建工作水平，共同推进司法融入基层社会治理，</w:t>
      </w:r>
      <w:r>
        <w:t>8</w:t>
      </w:r>
      <w:r>
        <w:t>月</w:t>
      </w:r>
      <w:r>
        <w:t>9</w:t>
      </w:r>
      <w:r>
        <w:t>日上午，北京市第一中级人民法院督察室党支部与石景山区古城街道天和街社区第二党支部开展主题教育读书分享会暨联合主题党日活动。</w:t>
      </w:r>
    </w:p>
    <w:p w:rsidR="006E3FD4" w:rsidRDefault="006E3FD4" w:rsidP="006E3FD4">
      <w:pPr>
        <w:ind w:firstLineChars="200" w:firstLine="420"/>
      </w:pPr>
      <w:r>
        <w:rPr>
          <w:rFonts w:hint="eastAsia"/>
        </w:rPr>
        <w:t>环节一：签订联建共建协议</w:t>
      </w:r>
    </w:p>
    <w:p w:rsidR="006E3FD4" w:rsidRDefault="006E3FD4" w:rsidP="006E3FD4">
      <w:pPr>
        <w:ind w:firstLineChars="200" w:firstLine="420"/>
      </w:pPr>
      <w:r>
        <w:rPr>
          <w:rFonts w:hint="eastAsia"/>
        </w:rPr>
        <w:t>双方签订《北京市石景山区党建工作协调委员会基层党组织联建共建协议》。协议明确了联建共建的基本目标和主要内容，提出通过理论联学、活动联办、队伍联抓、难题联解等方式，实现优势互补、资源共享、相互促进、共同提高，构建共建共治共享的社会治理共同体。</w:t>
      </w:r>
    </w:p>
    <w:p w:rsidR="006E3FD4" w:rsidRDefault="006E3FD4" w:rsidP="006E3FD4">
      <w:pPr>
        <w:ind w:firstLineChars="200" w:firstLine="420"/>
      </w:pPr>
      <w:r>
        <w:rPr>
          <w:noProof/>
        </w:rPr>
        <w:drawing>
          <wp:inline distT="0" distB="0" distL="0" distR="0">
            <wp:extent cx="2070100" cy="2070100"/>
            <wp:effectExtent l="19050" t="0" r="6350" b="0"/>
            <wp:docPr id="7" name="图片 7" descr="https://pics3.baidu.com/feed/f11f3a292df5e0fe2ef4de2f8b0b9ca45fdf72ac.jpeg@f_auto?token=3031930c46bdc781ca2e41944538e5d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pics3.baidu.com/feed/f11f3a292df5e0fe2ef4de2f8b0b9ca45fdf72ac.jpeg@f_auto?token=3031930c46bdc781ca2e41944538e5d6"/>
                    <pic:cNvPicPr>
                      <a:picLocks noChangeAspect="1" noChangeArrowheads="1"/>
                    </pic:cNvPicPr>
                  </pic:nvPicPr>
                  <pic:blipFill>
                    <a:blip r:embed="rId5"/>
                    <a:srcRect/>
                    <a:stretch>
                      <a:fillRect/>
                    </a:stretch>
                  </pic:blipFill>
                  <pic:spPr bwMode="auto">
                    <a:xfrm>
                      <a:off x="0" y="0"/>
                      <a:ext cx="2070100" cy="2070100"/>
                    </a:xfrm>
                    <a:prstGeom prst="rect">
                      <a:avLst/>
                    </a:prstGeom>
                    <a:noFill/>
                    <a:ln w="9525">
                      <a:noFill/>
                      <a:miter lim="800000"/>
                      <a:headEnd/>
                      <a:tailEnd/>
                    </a:ln>
                  </pic:spPr>
                </pic:pic>
              </a:graphicData>
            </a:graphic>
          </wp:inline>
        </w:drawing>
      </w:r>
    </w:p>
    <w:p w:rsidR="006E3FD4" w:rsidRDefault="006E3FD4" w:rsidP="006E3FD4">
      <w:pPr>
        <w:ind w:firstLineChars="200" w:firstLine="420"/>
      </w:pPr>
      <w:r>
        <w:rPr>
          <w:rFonts w:hint="eastAsia"/>
        </w:rPr>
        <w:t>环节二：观看主题教育专题学习片</w:t>
      </w:r>
    </w:p>
    <w:p w:rsidR="006E3FD4" w:rsidRDefault="006E3FD4" w:rsidP="006E3FD4">
      <w:pPr>
        <w:ind w:firstLineChars="200" w:firstLine="420"/>
      </w:pPr>
      <w:r>
        <w:rPr>
          <w:rFonts w:hint="eastAsia"/>
        </w:rPr>
        <w:t>与会党员共同观看了主题教育专题学习片《领航》第七集《良法善治》，认真学习了以习近平同志为核心的党中央坚定推进全面依法治国，科学立法、严格执法、公正司法、全民守法取得的重大成就，并围绕如何通过良法善治谱写基层社会治理新篇章展开了交流探讨。</w:t>
      </w:r>
    </w:p>
    <w:p w:rsidR="006E3FD4" w:rsidRDefault="006E3FD4" w:rsidP="006E3FD4">
      <w:pPr>
        <w:ind w:firstLineChars="200" w:firstLine="420"/>
      </w:pPr>
      <w:r>
        <w:rPr>
          <w:noProof/>
        </w:rPr>
        <w:drawing>
          <wp:inline distT="0" distB="0" distL="0" distR="0">
            <wp:extent cx="2173605" cy="1449070"/>
            <wp:effectExtent l="19050" t="0" r="0" b="0"/>
            <wp:docPr id="8" name="图片 8" descr="https://pics2.baidu.com/feed/cb8065380cd791231f62c56f7b5ff18eb3b780a7.jpeg@f_auto?token=b043a6785ed128a79bb2ee07a39190c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pics2.baidu.com/feed/cb8065380cd791231f62c56f7b5ff18eb3b780a7.jpeg@f_auto?token=b043a6785ed128a79bb2ee07a39190c1"/>
                    <pic:cNvPicPr>
                      <a:picLocks noChangeAspect="1" noChangeArrowheads="1"/>
                    </pic:cNvPicPr>
                  </pic:nvPicPr>
                  <pic:blipFill>
                    <a:blip r:embed="rId6"/>
                    <a:srcRect/>
                    <a:stretch>
                      <a:fillRect/>
                    </a:stretch>
                  </pic:blipFill>
                  <pic:spPr bwMode="auto">
                    <a:xfrm>
                      <a:off x="0" y="0"/>
                      <a:ext cx="2173605" cy="1449070"/>
                    </a:xfrm>
                    <a:prstGeom prst="rect">
                      <a:avLst/>
                    </a:prstGeom>
                    <a:noFill/>
                    <a:ln w="9525">
                      <a:noFill/>
                      <a:miter lim="800000"/>
                      <a:headEnd/>
                      <a:tailEnd/>
                    </a:ln>
                  </pic:spPr>
                </pic:pic>
              </a:graphicData>
            </a:graphic>
          </wp:inline>
        </w:drawing>
      </w:r>
    </w:p>
    <w:p w:rsidR="006E3FD4" w:rsidRDefault="006E3FD4" w:rsidP="006E3FD4">
      <w:pPr>
        <w:ind w:firstLineChars="200" w:firstLine="420"/>
      </w:pPr>
      <w:r>
        <w:rPr>
          <w:rFonts w:hint="eastAsia"/>
        </w:rPr>
        <w:t>环节三：党员代表分享读书心得体会</w:t>
      </w:r>
    </w:p>
    <w:p w:rsidR="006E3FD4" w:rsidRDefault="006E3FD4" w:rsidP="006E3FD4">
      <w:pPr>
        <w:ind w:firstLineChars="200" w:firstLine="420"/>
      </w:pPr>
      <w:r>
        <w:rPr>
          <w:noProof/>
        </w:rPr>
        <w:drawing>
          <wp:inline distT="0" distB="0" distL="0" distR="0">
            <wp:extent cx="2026920" cy="2026920"/>
            <wp:effectExtent l="19050" t="0" r="0" b="0"/>
            <wp:docPr id="9" name="图片 9" descr="https://pics6.baidu.com/feed/1ad5ad6eddc451da2a44969a6096fa6ad116328d.jpeg@f_auto?token=2369d5e1d72d662eb95f051cef4b25b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pics6.baidu.com/feed/1ad5ad6eddc451da2a44969a6096fa6ad116328d.jpeg@f_auto?token=2369d5e1d72d662eb95f051cef4b25bd"/>
                    <pic:cNvPicPr>
                      <a:picLocks noChangeAspect="1" noChangeArrowheads="1"/>
                    </pic:cNvPicPr>
                  </pic:nvPicPr>
                  <pic:blipFill>
                    <a:blip r:embed="rId7"/>
                    <a:srcRect/>
                    <a:stretch>
                      <a:fillRect/>
                    </a:stretch>
                  </pic:blipFill>
                  <pic:spPr bwMode="auto">
                    <a:xfrm>
                      <a:off x="0" y="0"/>
                      <a:ext cx="2026920" cy="2026920"/>
                    </a:xfrm>
                    <a:prstGeom prst="rect">
                      <a:avLst/>
                    </a:prstGeom>
                    <a:noFill/>
                    <a:ln w="9525">
                      <a:noFill/>
                      <a:miter lim="800000"/>
                      <a:headEnd/>
                      <a:tailEnd/>
                    </a:ln>
                  </pic:spPr>
                </pic:pic>
              </a:graphicData>
            </a:graphic>
          </wp:inline>
        </w:drawing>
      </w:r>
    </w:p>
    <w:p w:rsidR="006E3FD4" w:rsidRDefault="006E3FD4" w:rsidP="006E3FD4">
      <w:pPr>
        <w:ind w:firstLineChars="200" w:firstLine="420"/>
      </w:pPr>
      <w:r>
        <w:rPr>
          <w:rFonts w:hint="eastAsia"/>
        </w:rPr>
        <w:t>李懿洋</w:t>
      </w:r>
    </w:p>
    <w:p w:rsidR="006E3FD4" w:rsidRDefault="006E3FD4" w:rsidP="006E3FD4">
      <w:pPr>
        <w:ind w:firstLineChars="200" w:firstLine="420"/>
      </w:pPr>
      <w:r>
        <w:rPr>
          <w:rFonts w:hint="eastAsia"/>
        </w:rPr>
        <w:t>天和街社区第二党支部党员</w:t>
      </w:r>
    </w:p>
    <w:p w:rsidR="006E3FD4" w:rsidRDefault="006E3FD4" w:rsidP="006E3FD4">
      <w:pPr>
        <w:ind w:firstLineChars="200" w:firstLine="420"/>
      </w:pPr>
      <w:r>
        <w:rPr>
          <w:rFonts w:hint="eastAsia"/>
        </w:rPr>
        <w:t>《习近平新时代中国特色社会主义思想专题摘编》中辑录了习近平总书记关于社区管理的重要论述，其中提出了社区管理的基本原则，为如何做好基层工作提供了科学的指引。作为社区工作者，要始终紧密依靠党组织，注重依法管理社区，积极探索新时代社区治理工作的新模式，为创建全民尊法、学法、守法、用法的美好社区而努力！</w:t>
      </w:r>
    </w:p>
    <w:p w:rsidR="006E3FD4" w:rsidRDefault="006E3FD4" w:rsidP="006E3FD4">
      <w:pPr>
        <w:ind w:firstLineChars="200" w:firstLine="420"/>
      </w:pPr>
      <w:r>
        <w:rPr>
          <w:noProof/>
        </w:rPr>
        <w:drawing>
          <wp:inline distT="0" distB="0" distL="0" distR="0">
            <wp:extent cx="2052955" cy="2052955"/>
            <wp:effectExtent l="19050" t="0" r="4445" b="0"/>
            <wp:docPr id="10" name="图片 10" descr="https://pics3.baidu.com/feed/7c1ed21b0ef41bd5dd833a6387b129c73bdb3dc9.jpeg@f_auto?token=9737784d9b8c16ba9c0244b87adfa72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pics3.baidu.com/feed/7c1ed21b0ef41bd5dd833a6387b129c73bdb3dc9.jpeg@f_auto?token=9737784d9b8c16ba9c0244b87adfa72d"/>
                    <pic:cNvPicPr>
                      <a:picLocks noChangeAspect="1" noChangeArrowheads="1"/>
                    </pic:cNvPicPr>
                  </pic:nvPicPr>
                  <pic:blipFill>
                    <a:blip r:embed="rId8"/>
                    <a:srcRect/>
                    <a:stretch>
                      <a:fillRect/>
                    </a:stretch>
                  </pic:blipFill>
                  <pic:spPr bwMode="auto">
                    <a:xfrm>
                      <a:off x="0" y="0"/>
                      <a:ext cx="2052955" cy="2052955"/>
                    </a:xfrm>
                    <a:prstGeom prst="rect">
                      <a:avLst/>
                    </a:prstGeom>
                    <a:noFill/>
                    <a:ln w="9525">
                      <a:noFill/>
                      <a:miter lim="800000"/>
                      <a:headEnd/>
                      <a:tailEnd/>
                    </a:ln>
                  </pic:spPr>
                </pic:pic>
              </a:graphicData>
            </a:graphic>
          </wp:inline>
        </w:drawing>
      </w:r>
    </w:p>
    <w:p w:rsidR="006E3FD4" w:rsidRDefault="006E3FD4" w:rsidP="006E3FD4">
      <w:pPr>
        <w:ind w:firstLineChars="200" w:firstLine="420"/>
      </w:pPr>
      <w:r>
        <w:rPr>
          <w:rFonts w:hint="eastAsia"/>
        </w:rPr>
        <w:t>叶冰林</w:t>
      </w:r>
    </w:p>
    <w:p w:rsidR="006E3FD4" w:rsidRDefault="006E3FD4" w:rsidP="006E3FD4">
      <w:pPr>
        <w:ind w:firstLineChars="200" w:firstLine="420"/>
      </w:pPr>
      <w:r>
        <w:rPr>
          <w:rFonts w:hint="eastAsia"/>
        </w:rPr>
        <w:t>一中院督察室党支部党员</w:t>
      </w:r>
    </w:p>
    <w:p w:rsidR="006E3FD4" w:rsidRDefault="006E3FD4" w:rsidP="006E3FD4">
      <w:pPr>
        <w:ind w:firstLineChars="200" w:firstLine="420"/>
      </w:pPr>
      <w:r>
        <w:rPr>
          <w:rFonts w:hint="eastAsia"/>
        </w:rPr>
        <w:t>《习近平新时代中国特色社会主义思想专题摘编》中辑录的习近平总书记关于文化的重要论述，强调了文化的重要性，为进一步坚定法治文化自信，必须用科学的理论武装头脑，用优秀的文化滋养身心；坚定不移走中国特色社会主义法治道路；提升法治传播效能，讲好中国法治故事，传播中国法治声音。</w:t>
      </w:r>
    </w:p>
    <w:p w:rsidR="006E3FD4" w:rsidRDefault="006E3FD4" w:rsidP="006E3FD4">
      <w:pPr>
        <w:ind w:firstLineChars="200" w:firstLine="420"/>
      </w:pPr>
      <w:r>
        <w:rPr>
          <w:noProof/>
        </w:rPr>
        <w:drawing>
          <wp:inline distT="0" distB="0" distL="0" distR="0">
            <wp:extent cx="2242820" cy="2242820"/>
            <wp:effectExtent l="19050" t="0" r="5080" b="0"/>
            <wp:docPr id="11" name="图片 11" descr="https://pics2.baidu.com/feed/9345d688d43f87949700622a0470a6f81ad53aaa.jpeg@f_auto?token=d4ec36a6a346f637851ca6e96a38ac6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pics2.baidu.com/feed/9345d688d43f87949700622a0470a6f81ad53aaa.jpeg@f_auto?token=d4ec36a6a346f637851ca6e96a38ac6d"/>
                    <pic:cNvPicPr>
                      <a:picLocks noChangeAspect="1" noChangeArrowheads="1"/>
                    </pic:cNvPicPr>
                  </pic:nvPicPr>
                  <pic:blipFill>
                    <a:blip r:embed="rId9"/>
                    <a:srcRect/>
                    <a:stretch>
                      <a:fillRect/>
                    </a:stretch>
                  </pic:blipFill>
                  <pic:spPr bwMode="auto">
                    <a:xfrm>
                      <a:off x="0" y="0"/>
                      <a:ext cx="2242820" cy="2242820"/>
                    </a:xfrm>
                    <a:prstGeom prst="rect">
                      <a:avLst/>
                    </a:prstGeom>
                    <a:noFill/>
                    <a:ln w="9525">
                      <a:noFill/>
                      <a:miter lim="800000"/>
                      <a:headEnd/>
                      <a:tailEnd/>
                    </a:ln>
                  </pic:spPr>
                </pic:pic>
              </a:graphicData>
            </a:graphic>
          </wp:inline>
        </w:drawing>
      </w:r>
    </w:p>
    <w:p w:rsidR="006E3FD4" w:rsidRDefault="006E3FD4" w:rsidP="006E3FD4">
      <w:pPr>
        <w:ind w:firstLineChars="200" w:firstLine="420"/>
      </w:pPr>
      <w:r>
        <w:rPr>
          <w:rFonts w:hint="eastAsia"/>
        </w:rPr>
        <w:t>肖潇</w:t>
      </w:r>
    </w:p>
    <w:p w:rsidR="006E3FD4" w:rsidRDefault="006E3FD4" w:rsidP="006E3FD4">
      <w:pPr>
        <w:ind w:firstLineChars="200" w:firstLine="420"/>
      </w:pPr>
      <w:r>
        <w:rPr>
          <w:rFonts w:hint="eastAsia"/>
        </w:rPr>
        <w:t>一中院督察室党支部党员</w:t>
      </w:r>
    </w:p>
    <w:p w:rsidR="006E3FD4" w:rsidRDefault="006E3FD4" w:rsidP="006E3FD4">
      <w:pPr>
        <w:ind w:firstLineChars="200" w:firstLine="420"/>
      </w:pPr>
      <w:r>
        <w:rPr>
          <w:rFonts w:hint="eastAsia"/>
        </w:rPr>
        <w:t>《习近平的七年知青岁月》对新时代的青年党员如何树立正确的世界观、人生观和价值观提供了重要的方向，一是要坚持读书学习，从书中汲取经验智慧，用书香涵养精神力量；二是要强化实干担当，积极通过能动司法融入国家和社会治理；三是要坚守为民初心，发挥社区“第一书记”的作用，不断实现社区居民群众对美好生活的向往。</w:t>
      </w:r>
    </w:p>
    <w:p w:rsidR="006E3FD4" w:rsidRDefault="006E3FD4" w:rsidP="006E3FD4">
      <w:pPr>
        <w:ind w:firstLineChars="200" w:firstLine="420"/>
      </w:pPr>
      <w:r>
        <w:rPr>
          <w:rFonts w:hint="eastAsia"/>
        </w:rPr>
        <w:t>环节四：党支部书记点评发言</w:t>
      </w:r>
    </w:p>
    <w:p w:rsidR="006E3FD4" w:rsidRDefault="006E3FD4" w:rsidP="006E3FD4">
      <w:pPr>
        <w:ind w:firstLineChars="200" w:firstLine="420"/>
      </w:pPr>
      <w:r>
        <w:rPr>
          <w:noProof/>
        </w:rPr>
        <w:drawing>
          <wp:inline distT="0" distB="0" distL="0" distR="0">
            <wp:extent cx="2026920" cy="2026920"/>
            <wp:effectExtent l="19050" t="0" r="0" b="0"/>
            <wp:docPr id="12" name="图片 12" descr="https://pics0.baidu.com/feed/738b4710b912c8fc8b21c0c02a683a49d7882160.jpeg@f_auto?token=e0cd5a0d4ad4c3bf67639baf74bef54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pics0.baidu.com/feed/738b4710b912c8fc8b21c0c02a683a49d7882160.jpeg@f_auto?token=e0cd5a0d4ad4c3bf67639baf74bef54b"/>
                    <pic:cNvPicPr>
                      <a:picLocks noChangeAspect="1" noChangeArrowheads="1"/>
                    </pic:cNvPicPr>
                  </pic:nvPicPr>
                  <pic:blipFill>
                    <a:blip r:embed="rId10"/>
                    <a:srcRect/>
                    <a:stretch>
                      <a:fillRect/>
                    </a:stretch>
                  </pic:blipFill>
                  <pic:spPr bwMode="auto">
                    <a:xfrm>
                      <a:off x="0" y="0"/>
                      <a:ext cx="2026920" cy="2026920"/>
                    </a:xfrm>
                    <a:prstGeom prst="rect">
                      <a:avLst/>
                    </a:prstGeom>
                    <a:noFill/>
                    <a:ln w="9525">
                      <a:noFill/>
                      <a:miter lim="800000"/>
                      <a:headEnd/>
                      <a:tailEnd/>
                    </a:ln>
                  </pic:spPr>
                </pic:pic>
              </a:graphicData>
            </a:graphic>
          </wp:inline>
        </w:drawing>
      </w:r>
    </w:p>
    <w:p w:rsidR="006E3FD4" w:rsidRDefault="006E3FD4" w:rsidP="006E3FD4">
      <w:pPr>
        <w:ind w:firstLineChars="200" w:firstLine="420"/>
      </w:pPr>
      <w:r>
        <w:rPr>
          <w:rFonts w:hint="eastAsia"/>
        </w:rPr>
        <w:t>刘燕娟</w:t>
      </w:r>
    </w:p>
    <w:p w:rsidR="006E3FD4" w:rsidRDefault="006E3FD4" w:rsidP="006E3FD4">
      <w:pPr>
        <w:ind w:firstLineChars="200" w:firstLine="420"/>
      </w:pPr>
      <w:r>
        <w:rPr>
          <w:rFonts w:hint="eastAsia"/>
        </w:rPr>
        <w:t>天和街社区第二党支部书记</w:t>
      </w:r>
    </w:p>
    <w:p w:rsidR="006E3FD4" w:rsidRDefault="006E3FD4" w:rsidP="006E3FD4">
      <w:pPr>
        <w:ind w:firstLineChars="200" w:firstLine="420"/>
      </w:pPr>
      <w:r>
        <w:rPr>
          <w:rFonts w:hint="eastAsia"/>
        </w:rPr>
        <w:t>对于党员干部而言，习近平总书记的思想和经历是一笔宝贵的财富，为我们学思想、强党性、重实践、建新功提供了重要的指导。听了三位同志的分享，我有三点感受：一是要加强基层治理，在社区工作中坚持和发展新时代“枫桥经验”；二是要推进法治建设，传播法治声音，提升社区治理的法治化水平和社区居民群众的法治素养；三是要重视读书学习，为更好地履职尽责注入强大的精神力量。接下来，天和街社区将与一中院督察室进一步凝聚共识、携手并进，共同推动社区和法院工作更高质量发展。</w:t>
      </w:r>
    </w:p>
    <w:p w:rsidR="006E3FD4" w:rsidRDefault="006E3FD4" w:rsidP="006E3FD4">
      <w:pPr>
        <w:ind w:firstLineChars="200" w:firstLine="420"/>
      </w:pPr>
      <w:r>
        <w:rPr>
          <w:noProof/>
        </w:rPr>
        <w:drawing>
          <wp:inline distT="0" distB="0" distL="0" distR="0">
            <wp:extent cx="2009775" cy="2009775"/>
            <wp:effectExtent l="19050" t="0" r="9525" b="0"/>
            <wp:docPr id="13" name="图片 13" descr="https://pics3.baidu.com/feed/7acb0a46f21fbe09e338c056b40ba43f8644ad82.jpeg@f_auto?token=482afb0d22563b0a942a0ad661639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pics3.baidu.com/feed/7acb0a46f21fbe09e338c056b40ba43f8644ad82.jpeg@f_auto?token=482afb0d22563b0a942a0ad661639316"/>
                    <pic:cNvPicPr>
                      <a:picLocks noChangeAspect="1" noChangeArrowheads="1"/>
                    </pic:cNvPicPr>
                  </pic:nvPicPr>
                  <pic:blipFill>
                    <a:blip r:embed="rId11"/>
                    <a:srcRect/>
                    <a:stretch>
                      <a:fillRect/>
                    </a:stretch>
                  </pic:blipFill>
                  <pic:spPr bwMode="auto">
                    <a:xfrm>
                      <a:off x="0" y="0"/>
                      <a:ext cx="2009775" cy="2009775"/>
                    </a:xfrm>
                    <a:prstGeom prst="rect">
                      <a:avLst/>
                    </a:prstGeom>
                    <a:noFill/>
                    <a:ln w="9525">
                      <a:noFill/>
                      <a:miter lim="800000"/>
                      <a:headEnd/>
                      <a:tailEnd/>
                    </a:ln>
                  </pic:spPr>
                </pic:pic>
              </a:graphicData>
            </a:graphic>
          </wp:inline>
        </w:drawing>
      </w:r>
    </w:p>
    <w:p w:rsidR="006E3FD4" w:rsidRDefault="006E3FD4" w:rsidP="006E3FD4">
      <w:pPr>
        <w:ind w:firstLineChars="200" w:firstLine="420"/>
      </w:pPr>
      <w:r>
        <w:rPr>
          <w:rFonts w:hint="eastAsia"/>
        </w:rPr>
        <w:t>王旸</w:t>
      </w:r>
    </w:p>
    <w:p w:rsidR="006E3FD4" w:rsidRDefault="006E3FD4" w:rsidP="006E3FD4">
      <w:pPr>
        <w:ind w:firstLineChars="200" w:firstLine="420"/>
      </w:pPr>
      <w:r>
        <w:rPr>
          <w:rFonts w:hint="eastAsia"/>
        </w:rPr>
        <w:t>一中院督察室党支部书记</w:t>
      </w:r>
    </w:p>
    <w:p w:rsidR="006E3FD4" w:rsidRDefault="006E3FD4" w:rsidP="006E3FD4">
      <w:pPr>
        <w:ind w:firstLineChars="200" w:firstLine="420"/>
      </w:pPr>
      <w:r>
        <w:rPr>
          <w:rFonts w:hint="eastAsia"/>
        </w:rPr>
        <w:t>开展主题教育要注重把理论学习的成果转化为武装头脑、指导实践、推动工作的强大动力。对三位同志结合本职工作分享的读书心得体会，我有两点感受：一是要深刻领会主题教育的目的和根本任务，真正做到以学铸魂、以学增智、以学正风、以学促干；二是要围绕“公正与效率”这个永恒的主题，为全面建设社会主义现代化国家提供有力司法服务和保障。下一步，督察室将依托联建共建机制，与天和街社区联合开展更多为民办实事、办好事的工作，以能动司法为法治中国首善之区建设贡献更多积极力量。</w:t>
      </w:r>
    </w:p>
    <w:p w:rsidR="006E3FD4" w:rsidRPr="006D1C28" w:rsidRDefault="006E3FD4" w:rsidP="006D1C28">
      <w:pPr>
        <w:jc w:val="right"/>
      </w:pPr>
      <w:r w:rsidRPr="006D1C28">
        <w:rPr>
          <w:rFonts w:hint="eastAsia"/>
        </w:rPr>
        <w:t>北京市第一中级人民法院</w:t>
      </w:r>
      <w:r>
        <w:rPr>
          <w:rFonts w:hint="eastAsia"/>
        </w:rPr>
        <w:t xml:space="preserve"> 2023-8-19</w:t>
      </w:r>
    </w:p>
    <w:p w:rsidR="006E3FD4" w:rsidRDefault="006E3FD4" w:rsidP="00290F8B">
      <w:pPr>
        <w:sectPr w:rsidR="006E3FD4" w:rsidSect="00290F8B">
          <w:type w:val="continuous"/>
          <w:pgSz w:w="11906" w:h="16838"/>
          <w:pgMar w:top="1644" w:right="1236" w:bottom="1418" w:left="1814" w:header="851" w:footer="907" w:gutter="0"/>
          <w:pgNumType w:start="1"/>
          <w:cols w:space="720"/>
          <w:docGrid w:type="lines" w:linePitch="341" w:charSpace="2373"/>
        </w:sectPr>
      </w:pPr>
    </w:p>
    <w:p w:rsidR="00BE02D2" w:rsidRDefault="00BE02D2"/>
    <w:sectPr w:rsidR="00BE02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3FD4"/>
    <w:rsid w:val="006E3FD4"/>
    <w:rsid w:val="00BE02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E3F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E3F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jpeg"/><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217</Words>
  <Characters>1243</Characters>
  <Application>Microsoft Office Word</Application>
  <DocSecurity>0</DocSecurity>
  <Lines>10</Lines>
  <Paragraphs>2</Paragraphs>
  <ScaleCrop>false</ScaleCrop>
  <Company>Microsoft</Company>
  <LinksUpToDate>false</LinksUpToDate>
  <CharactersWithSpaces>1458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2023-08-24T09:06:00Z</dcterms:created>
</cp:coreProperties>
</file>