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009B" w:rsidRPr="0062524C" w:rsidRDefault="00D4009B" w:rsidP="0062524C">
      <w:pPr>
        <w:pStyle w:val="1"/>
      </w:pPr>
      <w:r w:rsidRPr="0062524C">
        <w:rPr>
          <w:rFonts w:hint="eastAsia"/>
        </w:rPr>
        <w:t>华亭市人民检察院三举措落实认罪认罚从宽制度</w:t>
      </w:r>
    </w:p>
    <w:p w:rsidR="00D4009B" w:rsidRDefault="00D4009B" w:rsidP="00D4009B">
      <w:pPr>
        <w:ind w:firstLineChars="200" w:firstLine="420"/>
        <w:jc w:val="left"/>
      </w:pPr>
      <w:r>
        <w:rPr>
          <w:rFonts w:hint="eastAsia"/>
        </w:rPr>
        <w:t>认罪认罚从宽制度是提高司法效率、优化司法资源，保障司法公正的重要举措，对于最大限度的预防和减少犯罪、化解社会矛盾、维护社会和谐稳定，具有特别重要的意义。华亭市检察院在依法规范办案、提升质量上狠下功夫，保证认罪认罚的自愿性真实性、量刑建议的合法性适当性，不断提升司法公信力。</w:t>
      </w:r>
    </w:p>
    <w:p w:rsidR="00D4009B" w:rsidRDefault="00D4009B" w:rsidP="00D4009B">
      <w:pPr>
        <w:ind w:firstLineChars="200" w:firstLine="420"/>
        <w:jc w:val="left"/>
      </w:pPr>
      <w:r>
        <w:rPr>
          <w:rFonts w:hint="eastAsia"/>
        </w:rPr>
        <w:t>一是积极促进刑事和解。始终坚持司法为民办案理念，充分运用刑事和解制度，加强诉前调解工作。在办理案件时，办案检察官以案释法、融情于法，向犯罪嫌疑人认真说明认罪认罚从宽制度，并积极与被害人沟通，努力化解双方矛盾。确保犯罪嫌疑人自愿认罪认罚并赔偿被害人损失。通过积极促进刑事和解，更加体现了“少捕慎诉慎押”的刑事司法政策，最大程度化解矛盾，维护社会和谐稳定，努力实现社会效果与法律效果的统一。</w:t>
      </w:r>
    </w:p>
    <w:p w:rsidR="00D4009B" w:rsidRDefault="00D4009B" w:rsidP="00D4009B">
      <w:pPr>
        <w:ind w:firstLineChars="200" w:firstLine="420"/>
        <w:jc w:val="left"/>
      </w:pPr>
      <w:r>
        <w:rPr>
          <w:rFonts w:hint="eastAsia"/>
        </w:rPr>
        <w:t>二是落实同步录音录像。认真贯彻落实《人民检察院办理认罪认罚案件听取意见同步录音录像规定》，办理案件时依法告知犯罪嫌疑人享有的诉讼权利和认罪认罚法律规定，认真听取嫌疑人、辩护人、值班律师的意见，并不断规范录制程序和技术，提升认罪认罚案件办理质效。</w:t>
      </w:r>
    </w:p>
    <w:p w:rsidR="00D4009B" w:rsidRDefault="00D4009B" w:rsidP="00D4009B">
      <w:pPr>
        <w:ind w:firstLineChars="200" w:firstLine="420"/>
        <w:jc w:val="left"/>
      </w:pPr>
      <w:r>
        <w:rPr>
          <w:rFonts w:hint="eastAsia"/>
        </w:rPr>
        <w:t>三是落实公开听证制度。公开听证是检察机关依法保障人民群众对检察工作知情权、参与权和监督权的重要途径。华亭市检察院坚持应听尽听的原则，秉持客观公正立场，以事实为依据，以法律为准绳，做到依法独立行使检察权与保障人民群众的知情权、参与权和监督权相结合，不断深化检务公开，提高司法公信力。</w:t>
      </w:r>
    </w:p>
    <w:p w:rsidR="00D4009B" w:rsidRDefault="00D4009B" w:rsidP="00D4009B">
      <w:pPr>
        <w:ind w:firstLineChars="200" w:firstLine="420"/>
        <w:jc w:val="right"/>
      </w:pPr>
      <w:r w:rsidRPr="008A78AE">
        <w:rPr>
          <w:rFonts w:hint="eastAsia"/>
        </w:rPr>
        <w:t>华亭市检察院</w:t>
      </w:r>
      <w:r w:rsidRPr="008A78AE">
        <w:t>2023-08-02</w:t>
      </w:r>
    </w:p>
    <w:p w:rsidR="00D4009B" w:rsidRDefault="00D4009B" w:rsidP="005832AB">
      <w:pPr>
        <w:sectPr w:rsidR="00D4009B" w:rsidSect="005832AB">
          <w:type w:val="continuous"/>
          <w:pgSz w:w="11906" w:h="16838"/>
          <w:pgMar w:top="1644" w:right="1236" w:bottom="1418" w:left="1814" w:header="851" w:footer="907" w:gutter="0"/>
          <w:pgNumType w:start="1"/>
          <w:cols w:space="720"/>
          <w:docGrid w:type="lines" w:linePitch="341" w:charSpace="2373"/>
        </w:sectPr>
      </w:pPr>
    </w:p>
    <w:p w:rsidR="008753E9" w:rsidRDefault="008753E9"/>
    <w:sectPr w:rsidR="008753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009B"/>
    <w:rsid w:val="008753E9"/>
    <w:rsid w:val="00D400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00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400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Words>
  <Characters>542</Characters>
  <Application>Microsoft Office Word</Application>
  <DocSecurity>0</DocSecurity>
  <Lines>4</Lines>
  <Paragraphs>1</Paragraphs>
  <ScaleCrop>false</ScaleCrop>
  <Company>Microsoft</Company>
  <LinksUpToDate>false</LinksUpToDate>
  <CharactersWithSpaces>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2023-08-24T09:32:00Z</dcterms:created>
</cp:coreProperties>
</file>