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46" w:rsidRPr="00543A97" w:rsidRDefault="00796546" w:rsidP="00543A97">
      <w:pPr>
        <w:pStyle w:val="1"/>
      </w:pPr>
      <w:r w:rsidRPr="00543A97">
        <w:rPr>
          <w:rFonts w:hint="eastAsia"/>
        </w:rPr>
        <w:t>河北新河的县域经济发展密码</w:t>
      </w:r>
    </w:p>
    <w:p w:rsidR="00796546" w:rsidRDefault="00796546" w:rsidP="00796546">
      <w:pPr>
        <w:ind w:firstLineChars="200" w:firstLine="420"/>
        <w:jc w:val="left"/>
      </w:pPr>
      <w:r>
        <w:rPr>
          <w:rFonts w:hint="eastAsia"/>
        </w:rPr>
        <w:t>瞄准市场消费升级需求，新河县发展出果蔬、珍稀食用菌、生猪养殖等</w:t>
      </w:r>
      <w:r>
        <w:t>12</w:t>
      </w:r>
      <w:r>
        <w:t>个特色优势主导产业，打造中药材、葡萄、蛋鸡等</w:t>
      </w:r>
      <w:r>
        <w:t>20</w:t>
      </w:r>
      <w:r>
        <w:t>个特色产业种植养殖基地，引进</w:t>
      </w:r>
      <w:r>
        <w:t>5</w:t>
      </w:r>
      <w:r>
        <w:t>家省级农业产业化龙头企业</w:t>
      </w:r>
    </w:p>
    <w:p w:rsidR="00796546" w:rsidRDefault="00796546" w:rsidP="00796546">
      <w:pPr>
        <w:ind w:firstLineChars="200" w:firstLine="420"/>
        <w:jc w:val="left"/>
      </w:pPr>
      <w:r>
        <w:t>新河县不断创新开辟</w:t>
      </w:r>
      <w:r>
        <w:t>“</w:t>
      </w:r>
      <w:r>
        <w:t>新赛道</w:t>
      </w:r>
      <w:r>
        <w:t>”</w:t>
      </w:r>
      <w:r>
        <w:t>，加快培育全国规模最大眼镜盒生产基地、京津冀最大新型电池及新能源产业基地、河北最大桩工机械产业基地，为县域经济高质量发展提供强力支撑</w:t>
      </w:r>
    </w:p>
    <w:p w:rsidR="00796546" w:rsidRDefault="00796546" w:rsidP="00796546">
      <w:pPr>
        <w:ind w:firstLineChars="200" w:firstLine="420"/>
        <w:jc w:val="left"/>
      </w:pPr>
      <w:r>
        <w:t>“</w:t>
      </w:r>
      <w:r>
        <w:t>实现</w:t>
      </w:r>
      <w:r>
        <w:t>‘</w:t>
      </w:r>
      <w:r>
        <w:t>小县大作为</w:t>
      </w:r>
      <w:r>
        <w:t>’</w:t>
      </w:r>
      <w:r>
        <w:t>，需要破除小进即满、小富即安的思维，破除按部就班、四平八稳的惯性，破除比上不足、比下有余的状态。</w:t>
      </w:r>
      <w:r>
        <w:t>”</w:t>
      </w:r>
    </w:p>
    <w:p w:rsidR="00796546" w:rsidRDefault="00796546" w:rsidP="00796546">
      <w:pPr>
        <w:ind w:firstLineChars="200" w:firstLine="420"/>
        <w:jc w:val="left"/>
      </w:pPr>
      <w:r>
        <w:t>文</w:t>
      </w:r>
      <w:r>
        <w:t xml:space="preserve"> |</w:t>
      </w:r>
      <w:r>
        <w:t>《瞭望》新闻周刊记者　李凤双</w:t>
      </w:r>
      <w:r>
        <w:t xml:space="preserve"> </w:t>
      </w:r>
      <w:r>
        <w:t>闫起磊</w:t>
      </w:r>
      <w:r>
        <w:t xml:space="preserve"> </w:t>
      </w:r>
      <w:r>
        <w:t>杜一方</w:t>
      </w:r>
      <w:r>
        <w:t xml:space="preserve"> </w:t>
      </w:r>
      <w:r>
        <w:t>冯维健</w:t>
      </w:r>
    </w:p>
    <w:p w:rsidR="00796546" w:rsidRDefault="00796546" w:rsidP="00796546">
      <w:pPr>
        <w:ind w:firstLineChars="200" w:firstLine="420"/>
        <w:jc w:val="left"/>
      </w:pPr>
      <w:r>
        <w:t>河北省邢台市新河县，位于冀中南平原传统农业区，县域面积</w:t>
      </w:r>
      <w:r>
        <w:t>366</w:t>
      </w:r>
      <w:r>
        <w:t>平方公里，总人口</w:t>
      </w:r>
      <w:r>
        <w:t>17</w:t>
      </w:r>
      <w:r>
        <w:t>万余人。由于地势低洼，土地盐碱、沙化严重，新河县曾被列为国家扶贫开发重点县。</w:t>
      </w:r>
    </w:p>
    <w:p w:rsidR="00796546" w:rsidRDefault="00796546" w:rsidP="00796546">
      <w:pPr>
        <w:ind w:firstLineChars="200" w:firstLine="420"/>
        <w:jc w:val="left"/>
      </w:pPr>
      <w:r>
        <w:t>近年来，新河县坚持做好</w:t>
      </w:r>
      <w:r>
        <w:t>“</w:t>
      </w:r>
      <w:r>
        <w:t>土特产</w:t>
      </w:r>
      <w:r>
        <w:t>”</w:t>
      </w:r>
      <w:r>
        <w:t>文章，突破传统农业县资源禀赋不足劣势，夯实农业基础、推动乡村振兴；同时，着力开辟新型能源产业等智能制造新赛道，实现工业弱县的后发赶超。</w:t>
      </w:r>
    </w:p>
    <w:p w:rsidR="00796546" w:rsidRDefault="00796546" w:rsidP="00796546">
      <w:pPr>
        <w:ind w:firstLineChars="200" w:firstLine="420"/>
        <w:jc w:val="left"/>
      </w:pPr>
      <w:r>
        <w:t>小特产成了大产业</w:t>
      </w:r>
    </w:p>
    <w:p w:rsidR="00796546" w:rsidRDefault="00796546" w:rsidP="00796546">
      <w:pPr>
        <w:ind w:firstLineChars="200" w:firstLine="420"/>
        <w:jc w:val="left"/>
      </w:pPr>
      <w:r>
        <w:t>时值瓜果成熟上市的旺季，新河县多个特色瓜果种植基地里一派繁忙景象</w:t>
      </w:r>
      <w:r>
        <w:t>——</w:t>
      </w:r>
      <w:r>
        <w:t>寻寨镇董夏村，果农们正采摘蟠桃；白神首乡西郑家庄的种植基地里，瓜农们正采摘吊蔓西瓜；西流乡南马庄村众乐种植专业合作社经营的</w:t>
      </w:r>
      <w:r>
        <w:t>“</w:t>
      </w:r>
      <w:r>
        <w:t>葡萄</w:t>
      </w:r>
      <w:r>
        <w:t>+</w:t>
      </w:r>
      <w:r>
        <w:t>羊肚菌</w:t>
      </w:r>
      <w:r>
        <w:t>”</w:t>
      </w:r>
      <w:r>
        <w:t>共生大棚中，村民们销售完羊肚菌，开始打理即将成熟的葡萄。</w:t>
      </w:r>
    </w:p>
    <w:p w:rsidR="00796546" w:rsidRDefault="00796546" w:rsidP="00796546">
      <w:pPr>
        <w:ind w:firstLineChars="200" w:firstLine="420"/>
        <w:jc w:val="left"/>
      </w:pPr>
      <w:r>
        <w:t>众乐种植专业合作社负责人张世青说，市场行情好的话，</w:t>
      </w:r>
      <w:r>
        <w:t>“</w:t>
      </w:r>
      <w:r>
        <w:t>葡萄</w:t>
      </w:r>
      <w:r>
        <w:t>+</w:t>
      </w:r>
      <w:r>
        <w:t>羊肚菌</w:t>
      </w:r>
      <w:r>
        <w:t>”</w:t>
      </w:r>
      <w:r>
        <w:t>共生大棚的亩均效益将超过</w:t>
      </w:r>
      <w:r>
        <w:t>3</w:t>
      </w:r>
      <w:r>
        <w:t>万元。种植基地通过</w:t>
      </w:r>
      <w:r>
        <w:t>“</w:t>
      </w:r>
      <w:r>
        <w:t>党支部</w:t>
      </w:r>
      <w:r>
        <w:t>+</w:t>
      </w:r>
      <w:r>
        <w:t>合作社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模式，已带动周边</w:t>
      </w:r>
      <w:r>
        <w:t>300</w:t>
      </w:r>
      <w:r>
        <w:t>多户村民增收。</w:t>
      </w:r>
    </w:p>
    <w:p w:rsidR="00796546" w:rsidRDefault="00796546" w:rsidP="00796546">
      <w:pPr>
        <w:ind w:firstLineChars="200" w:firstLine="420"/>
        <w:jc w:val="left"/>
      </w:pPr>
      <w:r>
        <w:t>“</w:t>
      </w:r>
      <w:r>
        <w:t>我们实施适度规模化土地托管，让更多农民群众就近就地有活干、有钱赚。</w:t>
      </w:r>
      <w:r>
        <w:t>”</w:t>
      </w:r>
      <w:r>
        <w:t>新河县县长程玉峰说，瞄准市场消费升级需求，新河县发展出果蔬、珍稀食用菌、生猪养殖等</w:t>
      </w:r>
      <w:r>
        <w:t>12</w:t>
      </w:r>
      <w:r>
        <w:t>个特色优势主导产业，打造中药材、葡萄、蛋鸡等</w:t>
      </w:r>
      <w:r>
        <w:t>20</w:t>
      </w:r>
      <w:r>
        <w:t>个特色产业种植养殖基地，引进</w:t>
      </w:r>
      <w:r>
        <w:t>5</w:t>
      </w:r>
      <w:r>
        <w:t>家省级农业产业化龙头企业。</w:t>
      </w:r>
    </w:p>
    <w:p w:rsidR="00796546" w:rsidRDefault="00796546" w:rsidP="00796546">
      <w:pPr>
        <w:ind w:firstLineChars="200" w:firstLine="420"/>
        <w:jc w:val="left"/>
      </w:pPr>
      <w:r>
        <w:t>目前，新河县正大力实施特色农业</w:t>
      </w:r>
      <w:r>
        <w:t>“</w:t>
      </w:r>
      <w:r>
        <w:t>百、千、万</w:t>
      </w:r>
      <w:r>
        <w:t>”</w:t>
      </w:r>
      <w:r>
        <w:t>工程</w:t>
      </w:r>
      <w:r>
        <w:t>——</w:t>
      </w:r>
      <w:r>
        <w:t>打造羊肚菌、黄韭等百亩示范方（具有示范作用或试验用的田地）；建设千亩藕塘、千亩中药材等多个千亩规模特色种植产业；与北京新发地农贸批发市场签约合作，建设万亩现代农业示范基地。</w:t>
      </w:r>
    </w:p>
    <w:p w:rsidR="00796546" w:rsidRDefault="00796546" w:rsidP="00796546">
      <w:pPr>
        <w:ind w:firstLineChars="200" w:firstLine="420"/>
        <w:jc w:val="left"/>
      </w:pPr>
      <w:r>
        <w:t>2023</w:t>
      </w:r>
      <w:r>
        <w:t>年上半年，新河县发展百亩示范方</w:t>
      </w:r>
      <w:r>
        <w:t>86</w:t>
      </w:r>
      <w:r>
        <w:t>个、千亩示范基地</w:t>
      </w:r>
      <w:r>
        <w:t>5</w:t>
      </w:r>
      <w:r>
        <w:t>个以上，特色作物规模种植面积达</w:t>
      </w:r>
      <w:r>
        <w:t>3.34</w:t>
      </w:r>
      <w:r>
        <w:t>万亩。</w:t>
      </w:r>
    </w:p>
    <w:p w:rsidR="00796546" w:rsidRDefault="00796546" w:rsidP="00796546">
      <w:pPr>
        <w:ind w:firstLineChars="200" w:firstLine="420"/>
        <w:jc w:val="left"/>
      </w:pPr>
      <w:r>
        <w:rPr>
          <w:rFonts w:hint="eastAsia"/>
        </w:rPr>
        <w:t>竞跑智能制造“新赛道”</w:t>
      </w:r>
    </w:p>
    <w:p w:rsidR="00796546" w:rsidRDefault="00796546" w:rsidP="00796546">
      <w:pPr>
        <w:ind w:firstLineChars="200" w:firstLine="420"/>
        <w:jc w:val="left"/>
      </w:pPr>
      <w:r>
        <w:t>在位于新河县经济开发区的河北超威电源有限公司生产车间，自动化生产线高速运转，机器人挥舞</w:t>
      </w:r>
      <w:r>
        <w:t>“</w:t>
      </w:r>
      <w:r>
        <w:t>手臂</w:t>
      </w:r>
      <w:r>
        <w:t>”</w:t>
      </w:r>
      <w:r>
        <w:t>码放成品，库房门外停放着多辆物流车，工人们正在装箱配货。</w:t>
      </w:r>
    </w:p>
    <w:p w:rsidR="00796546" w:rsidRDefault="00796546" w:rsidP="00796546">
      <w:pPr>
        <w:ind w:firstLineChars="200" w:firstLine="420"/>
        <w:jc w:val="left"/>
      </w:pPr>
      <w:r>
        <w:t>据了解，该公司主要生产电动助力车的动力电池，产品</w:t>
      </w:r>
      <w:r>
        <w:t>70%</w:t>
      </w:r>
      <w:r>
        <w:t>以上销往京津冀和东北区域，直接带动</w:t>
      </w:r>
      <w:r>
        <w:t>1000</w:t>
      </w:r>
      <w:r>
        <w:t>多人就业，是新河县支柱企业之一。</w:t>
      </w:r>
    </w:p>
    <w:p w:rsidR="00796546" w:rsidRDefault="00796546" w:rsidP="00796546">
      <w:pPr>
        <w:ind w:firstLineChars="200" w:firstLine="420"/>
        <w:jc w:val="left"/>
      </w:pPr>
      <w:r>
        <w:t>“</w:t>
      </w:r>
      <w:r>
        <w:t>去年，公司销售收入</w:t>
      </w:r>
      <w:r>
        <w:t>28.9</w:t>
      </w:r>
      <w:r>
        <w:t>亿元。今年订单需求旺盛，完成全年</w:t>
      </w:r>
      <w:r>
        <w:t>32</w:t>
      </w:r>
      <w:r>
        <w:t>亿元销售目标不成问题。</w:t>
      </w:r>
      <w:r>
        <w:t>”</w:t>
      </w:r>
      <w:r>
        <w:t>河北超威电源有限公司总经理杨绍坡说，</w:t>
      </w:r>
      <w:r>
        <w:t>2022</w:t>
      </w:r>
      <w:r>
        <w:t>年，公司每天生产各类电池</w:t>
      </w:r>
      <w:r>
        <w:t>7.4</w:t>
      </w:r>
      <w:r>
        <w:t>万只；得益于技术改造，今年已增长到每天生产</w:t>
      </w:r>
      <w:r>
        <w:t>8.5</w:t>
      </w:r>
      <w:r>
        <w:t>万只。该公司今年将再投资</w:t>
      </w:r>
      <w:r>
        <w:t>5000</w:t>
      </w:r>
      <w:r>
        <w:t>万元，用于实施新型环保节能蓄电池自动化智能化升级改造等项目。</w:t>
      </w:r>
    </w:p>
    <w:p w:rsidR="00796546" w:rsidRDefault="00796546" w:rsidP="00796546">
      <w:pPr>
        <w:ind w:firstLineChars="200" w:firstLine="420"/>
        <w:jc w:val="left"/>
      </w:pPr>
      <w:r>
        <w:t>今年</w:t>
      </w:r>
      <w:r>
        <w:t>6</w:t>
      </w:r>
      <w:r>
        <w:t>月，新河县举办</w:t>
      </w:r>
      <w:r>
        <w:t>“</w:t>
      </w:r>
      <w:r>
        <w:t>魅力新河</w:t>
      </w:r>
      <w:r>
        <w:t>-</w:t>
      </w:r>
      <w:r>
        <w:t>绿色赋能</w:t>
      </w:r>
      <w:r>
        <w:t>”2023</w:t>
      </w:r>
      <w:r>
        <w:t>年京津冀动力电池回收利用产业对接活动，发布京津冀动力电池回收利用产业区域优势分析报告，发出成立京津冀动力电池回收利用产业联盟倡议书，签约项目</w:t>
      </w:r>
      <w:r>
        <w:t>18</w:t>
      </w:r>
      <w:r>
        <w:t>个，总投资</w:t>
      </w:r>
      <w:r>
        <w:t>53.01</w:t>
      </w:r>
      <w:r>
        <w:t>亿元。</w:t>
      </w:r>
    </w:p>
    <w:p w:rsidR="00796546" w:rsidRDefault="00796546" w:rsidP="00796546">
      <w:pPr>
        <w:ind w:firstLineChars="200" w:firstLine="420"/>
        <w:jc w:val="left"/>
      </w:pPr>
      <w:r>
        <w:t>新河经济开发区管委会常务副主任李立朝说，新河县将立足新能源产业发展优势，推动铅酸蓄电池、锂电池等动力电池、储能电池及回收利用全链条体系建设，打造京津冀电池和循环经济产业基地。</w:t>
      </w:r>
    </w:p>
    <w:p w:rsidR="00796546" w:rsidRDefault="00796546" w:rsidP="00796546">
      <w:pPr>
        <w:ind w:firstLineChars="200" w:firstLine="420"/>
        <w:jc w:val="left"/>
      </w:pPr>
      <w:r>
        <w:t>新河县不断创新开辟</w:t>
      </w:r>
      <w:r>
        <w:t>“</w:t>
      </w:r>
      <w:r>
        <w:t>新赛道</w:t>
      </w:r>
      <w:r>
        <w:t>”</w:t>
      </w:r>
      <w:r>
        <w:t>，加快培育全国规模最大眼镜盒生产基地、京津冀最大新型电池及新能源产业基地、河北最大桩工机械产业基地，为县域经济高质量发展提供强力支撑。</w:t>
      </w:r>
    </w:p>
    <w:p w:rsidR="00796546" w:rsidRDefault="00796546" w:rsidP="00796546">
      <w:pPr>
        <w:ind w:firstLineChars="200" w:firstLine="420"/>
        <w:jc w:val="left"/>
      </w:pPr>
      <w:r>
        <w:t>目前，新河县由</w:t>
      </w:r>
      <w:r>
        <w:t>400</w:t>
      </w:r>
      <w:r>
        <w:t>余家企业组成的年产量达</w:t>
      </w:r>
      <w:r>
        <w:t>7</w:t>
      </w:r>
      <w:r>
        <w:t>亿只的眼镜盒制造产业集群，正在向上下游延伸。其中，龙头企业河北鑫视康隐形眼镜有限公司，通过引进高技术人才和高端生产设备，顺利转型升级为生产隐形眼镜的高新技术企业。</w:t>
      </w:r>
    </w:p>
    <w:p w:rsidR="00796546" w:rsidRDefault="00796546" w:rsidP="00796546">
      <w:pPr>
        <w:ind w:firstLineChars="200" w:firstLine="420"/>
        <w:jc w:val="left"/>
      </w:pPr>
      <w:r>
        <w:t>此外，全县</w:t>
      </w:r>
      <w:r>
        <w:t>40</w:t>
      </w:r>
      <w:r>
        <w:t>多家汽车配件企业的生产工艺，也正在从传统制造向精密制造、智能制造转变，不少企业直接为大型车企提供配套产品。</w:t>
      </w:r>
    </w:p>
    <w:p w:rsidR="00796546" w:rsidRDefault="00796546" w:rsidP="00796546">
      <w:pPr>
        <w:ind w:firstLineChars="200" w:firstLine="420"/>
        <w:jc w:val="left"/>
      </w:pPr>
      <w:r>
        <w:rPr>
          <w:rFonts w:hint="eastAsia"/>
        </w:rPr>
        <w:t>激发谋事创业干劲</w:t>
      </w:r>
    </w:p>
    <w:p w:rsidR="00796546" w:rsidRDefault="00796546" w:rsidP="00796546">
      <w:pPr>
        <w:ind w:firstLineChars="200" w:firstLine="420"/>
        <w:jc w:val="left"/>
      </w:pPr>
      <w:r>
        <w:t>“</w:t>
      </w:r>
      <w:r>
        <w:t>实现</w:t>
      </w:r>
      <w:r>
        <w:t>‘</w:t>
      </w:r>
      <w:r>
        <w:t>小县大作为</w:t>
      </w:r>
      <w:r>
        <w:t>’</w:t>
      </w:r>
      <w:r>
        <w:t>，需要破除小进即满、小富即安的思维，破除按部就班、四平八稳的惯性，破除比上不足、比下有余的状态。</w:t>
      </w:r>
      <w:r>
        <w:t>”</w:t>
      </w:r>
      <w:r>
        <w:t>新河县委书记韩非说。</w:t>
      </w:r>
    </w:p>
    <w:p w:rsidR="00796546" w:rsidRDefault="00796546" w:rsidP="00796546">
      <w:pPr>
        <w:ind w:firstLineChars="200" w:firstLine="420"/>
        <w:jc w:val="left"/>
      </w:pPr>
      <w:r>
        <w:t>——</w:t>
      </w:r>
      <w:r>
        <w:t>做好提升效能的加法。新河县抓投资、促转型，细化目标任务，坚持一项目一专班，由县领导分工牵头工作专班</w:t>
      </w:r>
      <w:r>
        <w:t>“</w:t>
      </w:r>
      <w:r>
        <w:t>打头阵</w:t>
      </w:r>
      <w:r>
        <w:t>”</w:t>
      </w:r>
      <w:r>
        <w:t>；以实物工作量为导向，设计项目进度图、要素保障图，实行清单管理，倒排工期、挂图作战，及时解决重点项目建设存在的问题。每周通报项目建设进展，每月开展招商引资</w:t>
      </w:r>
      <w:r>
        <w:t>“</w:t>
      </w:r>
      <w:r>
        <w:t>擂台赛</w:t>
      </w:r>
      <w:r>
        <w:t>”</w:t>
      </w:r>
      <w:r>
        <w:t>，每季度开展招商引资和项目建设考核。</w:t>
      </w:r>
    </w:p>
    <w:p w:rsidR="00796546" w:rsidRDefault="00796546" w:rsidP="00796546">
      <w:pPr>
        <w:ind w:firstLineChars="200" w:firstLine="420"/>
        <w:jc w:val="left"/>
      </w:pPr>
      <w:r>
        <w:t>“</w:t>
      </w:r>
      <w:r>
        <w:t>通过深化作风改进、专项考核等举措，引导各级干部破除单纯依靠行政推动、财政投入的路径依赖，激发各级干部干事创业的热情。</w:t>
      </w:r>
      <w:r>
        <w:t>”</w:t>
      </w:r>
      <w:r>
        <w:t>新河县委组织部常务副部长李冬雪说。</w:t>
      </w:r>
    </w:p>
    <w:p w:rsidR="00796546" w:rsidRDefault="00796546" w:rsidP="00796546">
      <w:pPr>
        <w:ind w:firstLineChars="200" w:firstLine="420"/>
        <w:jc w:val="left"/>
      </w:pPr>
      <w:r>
        <w:t>——</w:t>
      </w:r>
      <w:r>
        <w:t>做好优化环境的减法。新河县打造</w:t>
      </w:r>
      <w:r>
        <w:t>“</w:t>
      </w:r>
      <w:r>
        <w:t>办小二</w:t>
      </w:r>
      <w:r>
        <w:t>”</w:t>
      </w:r>
      <w:r>
        <w:t>服务品牌，</w:t>
      </w:r>
      <w:r>
        <w:t>582</w:t>
      </w:r>
      <w:r>
        <w:t>项审批事项全部入驻政务大厅，增设企业设立专区、工程项目建设专区，全面实施</w:t>
      </w:r>
      <w:r>
        <w:t>“</w:t>
      </w:r>
      <w:r>
        <w:t>一窗通办</w:t>
      </w:r>
      <w:r>
        <w:t>”</w:t>
      </w:r>
      <w:r>
        <w:t>和</w:t>
      </w:r>
      <w:r>
        <w:t>“</w:t>
      </w:r>
      <w:r>
        <w:t>一网通办</w:t>
      </w:r>
      <w:r>
        <w:t>”</w:t>
      </w:r>
      <w:r>
        <w:t>制度，行政许可全流程网办率达</w:t>
      </w:r>
      <w:r>
        <w:t>100%</w:t>
      </w:r>
      <w:r>
        <w:t>。</w:t>
      </w:r>
    </w:p>
    <w:p w:rsidR="00796546" w:rsidRDefault="00796546" w:rsidP="00796546">
      <w:pPr>
        <w:ind w:firstLineChars="200" w:firstLine="420"/>
        <w:jc w:val="left"/>
      </w:pPr>
      <w:r>
        <w:t>缩时限、优流程、减材料、降成本</w:t>
      </w:r>
      <w:r>
        <w:t>……</w:t>
      </w:r>
      <w:r>
        <w:t>新河县推动政务服务由</w:t>
      </w:r>
      <w:r>
        <w:t>“</w:t>
      </w:r>
      <w:r>
        <w:t>柜台掌柜</w:t>
      </w:r>
      <w:r>
        <w:t>”</w:t>
      </w:r>
      <w:r>
        <w:t>向</w:t>
      </w:r>
      <w:r>
        <w:t>“</w:t>
      </w:r>
      <w:r>
        <w:t>跑堂小哥</w:t>
      </w:r>
      <w:r>
        <w:t>”</w:t>
      </w:r>
      <w:r>
        <w:t>转变，打造让市场经营主体省心、顺心、放心、安心、定心的营商环境。今年以来，全县争列省重点前期项目</w:t>
      </w:r>
      <w:r>
        <w:t>2</w:t>
      </w:r>
      <w:r>
        <w:t>个、市重点前期项目</w:t>
      </w:r>
      <w:r>
        <w:t>10</w:t>
      </w:r>
      <w:r>
        <w:t>个，实施市重点建设项目</w:t>
      </w:r>
      <w:r>
        <w:t>15</w:t>
      </w:r>
      <w:r>
        <w:t>个。</w:t>
      </w:r>
    </w:p>
    <w:p w:rsidR="00796546" w:rsidRDefault="00796546" w:rsidP="00796546">
      <w:pPr>
        <w:ind w:firstLineChars="200" w:firstLine="420"/>
        <w:jc w:val="left"/>
      </w:pPr>
      <w:r>
        <w:t>据统计，新河县</w:t>
      </w:r>
      <w:r>
        <w:t>2022</w:t>
      </w:r>
      <w:r>
        <w:t>年签约引进巽欣新能源等</w:t>
      </w:r>
      <w:r>
        <w:t>28</w:t>
      </w:r>
      <w:r>
        <w:t>个项目，</w:t>
      </w:r>
      <w:r>
        <w:t>13</w:t>
      </w:r>
      <w:r>
        <w:t>个项目竣工投产，是十年来引进项目、竣工项目最多的一年。</w:t>
      </w:r>
    </w:p>
    <w:p w:rsidR="00796546" w:rsidRDefault="00796546" w:rsidP="00796546">
      <w:pPr>
        <w:ind w:firstLineChars="200" w:firstLine="420"/>
        <w:jc w:val="left"/>
      </w:pPr>
      <w:r>
        <w:t>2023</w:t>
      </w:r>
      <w:r>
        <w:t>年上半年，新河县实施招商引资突破年、营商环境优化年、改革创新攻坚年活动，主要经济指标稳中有进。其中，地区生产总值同比增长</w:t>
      </w:r>
      <w:r>
        <w:t>7%</w:t>
      </w:r>
      <w:r>
        <w:t>，城镇居民人均可支配收入同比增长</w:t>
      </w:r>
      <w:r>
        <w:t>6.7%</w:t>
      </w:r>
      <w:r>
        <w:t>，规上工业增加值增速同比增长</w:t>
      </w:r>
      <w:r>
        <w:t>22.1%</w:t>
      </w:r>
      <w:r>
        <w:t>，三项指标均居邢台市首位。</w:t>
      </w:r>
    </w:p>
    <w:p w:rsidR="00796546" w:rsidRDefault="00796546" w:rsidP="00796546">
      <w:pPr>
        <w:ind w:firstLineChars="200" w:firstLine="420"/>
        <w:jc w:val="right"/>
      </w:pPr>
      <w:r w:rsidRPr="00590EC4">
        <w:rPr>
          <w:rFonts w:hint="eastAsia"/>
        </w:rPr>
        <w:t>新华社</w:t>
      </w:r>
      <w:r w:rsidRPr="00590EC4">
        <w:t>2023-08-25</w:t>
      </w:r>
    </w:p>
    <w:p w:rsidR="00796546" w:rsidRDefault="00796546" w:rsidP="003A2ACB">
      <w:pPr>
        <w:sectPr w:rsidR="00796546" w:rsidSect="003A2A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654B" w:rsidRDefault="0099654B"/>
    <w:sectPr w:rsidR="009965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6546"/>
    <w:rsid w:val="00796546"/>
    <w:rsid w:val="00996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65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965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2070</Characters>
  <Application>Microsoft Office Word</Application>
  <DocSecurity>0</DocSecurity>
  <Lines>17</Lines>
  <Paragraphs>4</Paragraphs>
  <ScaleCrop>false</ScaleCrop>
  <Company>Microsoft</Company>
  <LinksUpToDate>false</LinksUpToDate>
  <CharactersWithSpaces>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2023-08-30T05:49:00Z</dcterms:created>
</cp:coreProperties>
</file>