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3F" w:rsidRDefault="00BD683F" w:rsidP="00C973B0">
      <w:pPr>
        <w:pStyle w:val="1"/>
      </w:pPr>
      <w:r w:rsidRPr="00C973B0">
        <w:rPr>
          <w:rFonts w:hint="eastAsia"/>
        </w:rPr>
        <w:t>长春市总工会扎实推进“县级工会加强年”专项工作</w:t>
      </w:r>
    </w:p>
    <w:p w:rsidR="00BD683F" w:rsidRDefault="00BD683F" w:rsidP="00BD683F">
      <w:pPr>
        <w:ind w:firstLineChars="200" w:firstLine="420"/>
      </w:pPr>
      <w:r>
        <w:rPr>
          <w:rFonts w:hint="eastAsia"/>
        </w:rPr>
        <w:t>劳模事迹展示厅、小视频会议室、图书阅览室一应俱全，帮扶救助、会员卡服务、创业就业等多种服务面向会员，乒乓球室、健身房、棋牌室、书画室满足广大职工日常文体活动需求……近日，记者走进即将启用的九台区职工活动服务中心，宽敞明亮的环境、功能完善的项目，静待广大职工的到来。</w:t>
      </w:r>
    </w:p>
    <w:p w:rsidR="00BD683F" w:rsidRDefault="00BD683F" w:rsidP="00BD683F">
      <w:pPr>
        <w:ind w:firstLineChars="200" w:firstLine="420"/>
      </w:pPr>
      <w:r>
        <w:rPr>
          <w:rFonts w:hint="eastAsia"/>
        </w:rPr>
        <w:t>作为市总工会重点打造的提升职工生活品质服务职工综合体，九台区职工活动服务中心的建成，将为当地广大职工提供一处功能完善的服务活动场所，使广大职工的身心得到健康发展，以更加饱满的热情投入到工作中，为当地经济和社会发展作出更大贡献。</w:t>
      </w:r>
    </w:p>
    <w:p w:rsidR="00BD683F" w:rsidRDefault="00BD683F" w:rsidP="00BD683F">
      <w:pPr>
        <w:ind w:firstLineChars="200" w:firstLine="420"/>
      </w:pPr>
      <w:r>
        <w:rPr>
          <w:rFonts w:hint="eastAsia"/>
        </w:rPr>
        <w:t>距离职工最近，联系基层最直接，县级工会在我国工会组织体系中处于承上启下的重要地位。为充分调动县级工会积极性主动性创造性，全国总工会自</w:t>
      </w:r>
      <w:r>
        <w:t>2022</w:t>
      </w:r>
      <w:r>
        <w:t>年</w:t>
      </w:r>
      <w:r>
        <w:t>9</w:t>
      </w:r>
      <w:r>
        <w:t>月起，在工会系统集中开展</w:t>
      </w:r>
      <w:r>
        <w:t>“</w:t>
      </w:r>
      <w:r>
        <w:t>县级工会加强年</w:t>
      </w:r>
      <w:r>
        <w:t>”</w:t>
      </w:r>
      <w:r>
        <w:t>专项工作。</w:t>
      </w:r>
    </w:p>
    <w:p w:rsidR="00BD683F" w:rsidRDefault="00BD683F" w:rsidP="00BD683F">
      <w:pPr>
        <w:ind w:firstLineChars="200" w:firstLine="420"/>
      </w:pPr>
      <w:r>
        <w:rPr>
          <w:rFonts w:hint="eastAsia"/>
        </w:rPr>
        <w:t>市总工会“县级工会加强年”专项工作启动以来，按照上级工会相关要求部署，推动人力、财力、物力下沉，促进阵地、服务、队伍提升，专项工作取得阶段性成效。</w:t>
      </w:r>
    </w:p>
    <w:p w:rsidR="00BD683F" w:rsidRDefault="00BD683F" w:rsidP="00BD683F">
      <w:pPr>
        <w:ind w:firstLineChars="200" w:firstLine="420"/>
      </w:pPr>
      <w:r>
        <w:rPr>
          <w:rFonts w:hint="eastAsia"/>
        </w:rPr>
        <w:t>面对县级工会阵地建设薄弱、人员编制较少、工作活力不足等问题，市县两级工会筹措资金，打造以经开区职工服务中心、九台区职工活动服务中心为代表的一批服务阵地，全市</w:t>
      </w:r>
      <w:r>
        <w:t>220</w:t>
      </w:r>
      <w:r>
        <w:t>个乡镇</w:t>
      </w:r>
      <w:r>
        <w:t>(</w:t>
      </w:r>
      <w:r>
        <w:t>街</w:t>
      </w:r>
      <w:r>
        <w:t>)“</w:t>
      </w:r>
      <w:r>
        <w:t>会站家</w:t>
      </w:r>
      <w:r>
        <w:t>”</w:t>
      </w:r>
      <w:r>
        <w:t>一体化建设全部达标。</w:t>
      </w:r>
    </w:p>
    <w:p w:rsidR="00BD683F" w:rsidRDefault="00BD683F" w:rsidP="00BD683F">
      <w:pPr>
        <w:ind w:firstLineChars="200" w:firstLine="420"/>
      </w:pPr>
      <w:r>
        <w:rPr>
          <w:rFonts w:hint="eastAsia"/>
        </w:rPr>
        <w:t>二道区创新建立党工共建“五同步”工作法，朝阳区创新开设新就业群体意外就医保障绿色通道，汽开区立足一汽集团打造职场关怀、生活关心、健康关爱的“旗享服务圈”，榆树市建立“网上职工之家”平台……突出一县一特色、一区一品牌，市总工会加强对县级工会分类指导，创建培育十大创新工作项目，通过活动方式创新，县级工会活力明显增强、作用更加凸显。</w:t>
      </w:r>
    </w:p>
    <w:p w:rsidR="00BD683F" w:rsidRDefault="00BD683F" w:rsidP="00BD683F">
      <w:pPr>
        <w:ind w:firstLineChars="200" w:firstLine="420"/>
      </w:pPr>
      <w:r>
        <w:rPr>
          <w:rFonts w:hint="eastAsia"/>
        </w:rPr>
        <w:t>把服务职工贯穿县级工会工作始终，市总工会着眼新时期工会改革、打通服务职工群众最后一公里，鼓励支持县级工会创建长春工会服务圈，着力构建联系广泛、服务职工的工作体系。在建会入会方面，聚焦“八大群体”、“三新”组织、互联网企业和工商联执委企业等重点群体、重点领域，以“兜底建”方式加大建会入会力度，</w:t>
      </w:r>
      <w:r>
        <w:t>2022</w:t>
      </w:r>
      <w:r>
        <w:t>年以来，县级工会新建会单位</w:t>
      </w:r>
      <w:r>
        <w:t>3000</w:t>
      </w:r>
      <w:r>
        <w:t>余家，实名制发展工会会员近</w:t>
      </w:r>
      <w:r>
        <w:t>30</w:t>
      </w:r>
      <w:r>
        <w:t>万人。</w:t>
      </w:r>
    </w:p>
    <w:p w:rsidR="00BD683F" w:rsidRDefault="00BD683F" w:rsidP="00BD683F">
      <w:pPr>
        <w:ind w:firstLineChars="200" w:firstLine="420"/>
      </w:pPr>
      <w:r>
        <w:rPr>
          <w:rFonts w:hint="eastAsia"/>
        </w:rPr>
        <w:t>利用工会资源和手段解决好职工“急难愁盼”问题，在生活服务方面，市总工会依托社区力量、社会力量、社工力量在基层建设一批综合服务站，开展一批生活健康、维权服务、爱心托管、帮扶救助等“工”字牌服务项目，进一步提升职工群众生活品质。</w:t>
      </w:r>
    </w:p>
    <w:p w:rsidR="00BD683F" w:rsidRDefault="00BD683F" w:rsidP="00BD683F">
      <w:pPr>
        <w:ind w:firstLineChars="200" w:firstLine="420"/>
      </w:pPr>
      <w:r>
        <w:rPr>
          <w:rFonts w:hint="eastAsia"/>
        </w:rPr>
        <w:t>让县级工会活力满满，市总工会将继续在阵地建设上提标扩面，在服务职工上提质增效，在夯实基础上提效赋能，加快走出一条具有长春特色的县级工会发展新路，为振兴发展实现新突破贡献工会力量。</w:t>
      </w:r>
    </w:p>
    <w:p w:rsidR="00BD683F" w:rsidRDefault="00BD683F" w:rsidP="00C973B0">
      <w:pPr>
        <w:jc w:val="right"/>
      </w:pPr>
      <w:r>
        <w:rPr>
          <w:rFonts w:hint="eastAsia"/>
        </w:rPr>
        <w:t>人民网</w:t>
      </w:r>
      <w:r>
        <w:rPr>
          <w:rFonts w:hint="eastAsia"/>
        </w:rPr>
        <w:t xml:space="preserve"> 2023-8-10</w:t>
      </w:r>
    </w:p>
    <w:p w:rsidR="00BD683F" w:rsidRDefault="00BD683F" w:rsidP="0045071D">
      <w:pPr>
        <w:sectPr w:rsidR="00BD683F" w:rsidSect="004507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50162" w:rsidRDefault="00550162"/>
    <w:sectPr w:rsidR="00550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83F"/>
    <w:rsid w:val="00550162"/>
    <w:rsid w:val="00BD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683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683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2023-08-17T09:09:00Z</dcterms:created>
</cp:coreProperties>
</file>