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43F" w:rsidRDefault="00E3543F" w:rsidP="00E24EE8">
      <w:pPr>
        <w:pStyle w:val="1"/>
      </w:pPr>
      <w:r w:rsidRPr="00E24EE8">
        <w:rPr>
          <w:rFonts w:hint="eastAsia"/>
        </w:rPr>
        <w:t>有效发挥离退休干部积极作用的调查与思考</w:t>
      </w:r>
    </w:p>
    <w:p w:rsidR="00E3543F" w:rsidRDefault="00E3543F" w:rsidP="00E3543F">
      <w:pPr>
        <w:ind w:firstLineChars="200" w:firstLine="420"/>
      </w:pPr>
      <w:r>
        <w:rPr>
          <w:rFonts w:hint="eastAsia"/>
        </w:rPr>
        <w:t>离退休干部队伍是党和国家发展历程中形成的一个特殊群体，是党和国家的宝贵财富、重要的政治资源。党的十八大提出全面建成小康社会的奋斗目标，面对新形势新任务，如何有效发挥离退休干部的积极作用，已成为各级党委面临的重要课题。为此，我们成立调研组，采取走访、座谈等方式，广泛听取意见建议，对老干部发挥作用情况进行了扎实调查和深入思考。</w:t>
      </w:r>
    </w:p>
    <w:p w:rsidR="00E3543F" w:rsidRDefault="00E3543F" w:rsidP="00E3543F">
      <w:pPr>
        <w:ind w:firstLineChars="200" w:firstLine="420"/>
      </w:pPr>
      <w:r>
        <w:rPr>
          <w:rFonts w:hint="eastAsia"/>
        </w:rPr>
        <w:t>一、主要做法</w:t>
      </w:r>
    </w:p>
    <w:p w:rsidR="00E3543F" w:rsidRDefault="00E3543F" w:rsidP="00E3543F">
      <w:pPr>
        <w:ind w:firstLineChars="200" w:firstLine="420"/>
      </w:pPr>
      <w:r>
        <w:rPr>
          <w:rFonts w:hint="eastAsia"/>
        </w:rPr>
        <w:t>多年来，醴陵市委、市政府高度重视老干部工作，充分尊重老干部希望继续为醴陵发展贡献力量的真诚愿望，坚持自觉自愿、量力而行，组织和引导老干部在全面建成小康社会的进程中充分发挥作用，取得了明显成效。</w:t>
      </w:r>
    </w:p>
    <w:p w:rsidR="00E3543F" w:rsidRDefault="00E3543F" w:rsidP="00E3543F">
      <w:pPr>
        <w:ind w:firstLineChars="200" w:firstLine="420"/>
      </w:pPr>
      <w:r>
        <w:rPr>
          <w:rFonts w:hint="eastAsia"/>
        </w:rPr>
        <w:t>发挥表率作用，加强离退休党建工作。我市始终把离退休党建工作作为老干部工作的重中之重，结合老同志的特点和实际，通过开展“五好支部”和“四好党员”创建活动，促进离退休党支部战斗堡垒和党员先锋模范作用的发挥，为年轻党员干部树榜样、做表率。一是加强离退休党支部建设，做好分类定级工作。全市</w:t>
      </w:r>
      <w:r>
        <w:t>35</w:t>
      </w:r>
      <w:r>
        <w:t>个离退休干部党支部，评定为</w:t>
      </w:r>
      <w:r>
        <w:t>“</w:t>
      </w:r>
      <w:r>
        <w:t>好</w:t>
      </w:r>
      <w:r>
        <w:t>”</w:t>
      </w:r>
      <w:r>
        <w:t>等次的</w:t>
      </w:r>
      <w:r>
        <w:t>5</w:t>
      </w:r>
      <w:r>
        <w:t>个，</w:t>
      </w:r>
      <w:r>
        <w:t>“</w:t>
      </w:r>
      <w:r>
        <w:t>较好</w:t>
      </w:r>
      <w:r>
        <w:t>”</w:t>
      </w:r>
      <w:r>
        <w:t>等次的</w:t>
      </w:r>
      <w:r>
        <w:t>24</w:t>
      </w:r>
      <w:r>
        <w:t>个。</w:t>
      </w:r>
      <w:r>
        <w:t>2012</w:t>
      </w:r>
      <w:r>
        <w:t>年，市教育局机关离退休干部党支部获评全省</w:t>
      </w:r>
      <w:r>
        <w:t>“</w:t>
      </w:r>
      <w:r>
        <w:t>五好</w:t>
      </w:r>
      <w:r>
        <w:t>”</w:t>
      </w:r>
      <w:r>
        <w:t>离退休干部党支部。二是开展离退休干部党员争当</w:t>
      </w:r>
      <w:r>
        <w:t>“</w:t>
      </w:r>
      <w:r>
        <w:t>和谐之星</w:t>
      </w:r>
      <w:r>
        <w:t>”</w:t>
      </w:r>
      <w:r>
        <w:t>、</w:t>
      </w:r>
      <w:r>
        <w:t>“</w:t>
      </w:r>
      <w:r>
        <w:t>文明之星</w:t>
      </w:r>
      <w:r>
        <w:t>”</w:t>
      </w:r>
      <w:r>
        <w:t>、</w:t>
      </w:r>
      <w:r>
        <w:t>“</w:t>
      </w:r>
      <w:r>
        <w:t>教育之星</w:t>
      </w:r>
      <w:r>
        <w:t>”</w:t>
      </w:r>
      <w:r>
        <w:t>、</w:t>
      </w:r>
      <w:r>
        <w:t>“</w:t>
      </w:r>
      <w:r>
        <w:t>学习之星</w:t>
      </w:r>
      <w:r>
        <w:t>”</w:t>
      </w:r>
      <w:r>
        <w:t>和</w:t>
      </w:r>
      <w:r>
        <w:t>“</w:t>
      </w:r>
      <w:r>
        <w:rPr>
          <w:rFonts w:hint="eastAsia"/>
        </w:rPr>
        <w:t>健康之星”活动，通过评比表彰，形成比学赶超热潮，推动离退休干部服务社会、发挥作用浓厚氛围的形成。</w:t>
      </w:r>
    </w:p>
    <w:p w:rsidR="00E3543F" w:rsidRDefault="00E3543F" w:rsidP="00E3543F">
      <w:pPr>
        <w:ind w:firstLineChars="200" w:firstLine="420"/>
      </w:pPr>
      <w:r>
        <w:rPr>
          <w:rFonts w:hint="eastAsia"/>
        </w:rPr>
        <w:t>发挥参谋作用，积极参政议政。老干部政治立场坚定、工作经验丰富、社会影响广泛，他们离岗不离党、退休不退责，始终关心支持着市委、市政府的各项工作，始终在全市改革、发展、稳定中发挥着不可替代的积极作用。一是认真制定并落实离退休干部阅读文件、听取报告、参加重要会议和重大活动等制度，市委全会、党务工作会议、全市经济工作会议等，都邀请了离退休干部代表参加，一些具有方向性、决策性的文件材料定期送达给离退休干部，让离退休干部充分了解国家的重大政策、融入全市的重大工作、参与各项重大活动。二是保障老同志对党务政务、干部选用的知情权、参与权和监督权，邀请离退休干部参加政风行风民主评议会、市直机关职能股室正职干部测评会、中青年后备干部公推直选大会，进行民主评议、公开测评、干部推荐。</w:t>
      </w:r>
    </w:p>
    <w:p w:rsidR="00E3543F" w:rsidRDefault="00E3543F" w:rsidP="00E3543F">
      <w:pPr>
        <w:ind w:firstLineChars="200" w:firstLine="420"/>
      </w:pPr>
      <w:r>
        <w:rPr>
          <w:rFonts w:hint="eastAsia"/>
        </w:rPr>
        <w:t>发挥服务作用，助力经济社会发展。打造醴陵发展升级版是百万醴陵人民的共同愿望和共同任务。我市老干部群体人才荟萃，有的曾经担任过党委和政府领导职务，有的曾是某个领域某个行业的行家里手，他们身体力行为群众做好事、办实事，为促进醴陵经济社会发展贡献力量，发挥余热。老干部争当文明宣讲员、卫生监督员，积极参与我市创建省级文明城市、国家卫生城市活动。市老科协把服务“三农”作为重中之重，着力提高农民技能，促进农民增收。</w:t>
      </w:r>
      <w:r>
        <w:t>2012</w:t>
      </w:r>
      <w:r>
        <w:t>年举办各类培训班</w:t>
      </w:r>
      <w:r>
        <w:t>75</w:t>
      </w:r>
      <w:r>
        <w:t>期，培训农民</w:t>
      </w:r>
      <w:r>
        <w:t>6200</w:t>
      </w:r>
      <w:r>
        <w:t>余人次，发放科技资料、书籍</w:t>
      </w:r>
      <w:r>
        <w:t>15000</w:t>
      </w:r>
      <w:r>
        <w:t>余份。市卫生局组织</w:t>
      </w:r>
      <w:r>
        <w:rPr>
          <w:rFonts w:hint="eastAsia"/>
        </w:rPr>
        <w:t>老专家、老中医定期到社区、村级卫生院开展健康咨询、义诊。市农业局退休干部黄申炎帮助白兔潭镇湖下村建立大棚蔬菜种植基地，目前基地规模</w:t>
      </w:r>
      <w:r>
        <w:t>800</w:t>
      </w:r>
      <w:r>
        <w:t>亩，每亩利润达</w:t>
      </w:r>
      <w:r>
        <w:t>8000</w:t>
      </w:r>
      <w:r>
        <w:t>元。</w:t>
      </w:r>
    </w:p>
    <w:p w:rsidR="00E3543F" w:rsidRDefault="00E3543F" w:rsidP="00E3543F">
      <w:pPr>
        <w:ind w:firstLineChars="200" w:firstLine="420"/>
      </w:pPr>
      <w:r>
        <w:rPr>
          <w:rFonts w:hint="eastAsia"/>
        </w:rPr>
        <w:t>发挥教育作用，悉心关爱下一代。老干部在长期的革命、建设、改革实践中，铸就了坚定的理想信念，形成了优良的传统作风，让这样一批具有光荣革命传统的人讲传统，具有奉献精神的人讲奉献，最有说服力、感召力和向心力。我市老干部充分依托关工委这一平台，开展社会主义核心价值观教育和爱心助学活动，促进青少年健康成长。一是开展“关爱明天、普法先行”、“我们的节日·清明节”、“争做五个好”美德少年等系列主题活动，引导青少年做社会主义核心价值体系的弘扬者和实践者。二是广泛发动社会各界进行捐资助学，</w:t>
      </w:r>
      <w:r>
        <w:t>2012</w:t>
      </w:r>
      <w:r>
        <w:t>年，共募集助学金</w:t>
      </w:r>
      <w:r>
        <w:t>400</w:t>
      </w:r>
      <w:r>
        <w:t>多</w:t>
      </w:r>
      <w:r>
        <w:rPr>
          <w:rFonts w:hint="eastAsia"/>
        </w:rPr>
        <w:t>万元，资助</w:t>
      </w:r>
      <w:r>
        <w:t>1467</w:t>
      </w:r>
      <w:r>
        <w:t>名贫困学生。</w:t>
      </w:r>
      <w:r>
        <w:t>“</w:t>
      </w:r>
      <w:r>
        <w:t>助学老农</w:t>
      </w:r>
      <w:r>
        <w:t>”</w:t>
      </w:r>
      <w:r>
        <w:t>陈自绪，自</w:t>
      </w:r>
      <w:r>
        <w:t>1998</w:t>
      </w:r>
      <w:r>
        <w:t>年以来，骑自行车募集扶助资金</w:t>
      </w:r>
      <w:r>
        <w:t>356</w:t>
      </w:r>
      <w:r>
        <w:t>多万元，</w:t>
      </w:r>
      <w:r>
        <w:t>803</w:t>
      </w:r>
      <w:r>
        <w:t>名贫困学生在他的帮助下获得社会资助，完成学业。</w:t>
      </w:r>
    </w:p>
    <w:p w:rsidR="00E3543F" w:rsidRDefault="00E3543F" w:rsidP="00E3543F">
      <w:pPr>
        <w:ind w:firstLineChars="200" w:firstLine="420"/>
      </w:pPr>
      <w:r>
        <w:rPr>
          <w:rFonts w:hint="eastAsia"/>
        </w:rPr>
        <w:t>发挥引领作用，促进文化发展繁荣。我市老干部不仅是经济社会发展的一支重要力量，同时，利用文艺、体育、摄影、书法、绘画等老年社团组织展示风采，在丰富精神文化生活、建设“文化醴陵”中发挥引领和带动作用。市老年大学创建“乐翻天”网站，积极宣传醴陵的新变化、新面貌、新形象，唱响网上主旋律。退休干部熊淑君，花</w:t>
      </w:r>
      <w:r>
        <w:t>12</w:t>
      </w:r>
      <w:r>
        <w:t>年时间，用毛笔抄写《毛泽东选集》、毛泽东诗词</w:t>
      </w:r>
      <w:r>
        <w:t>240</w:t>
      </w:r>
      <w:r>
        <w:t>余万字，用实际行动诠释</w:t>
      </w:r>
      <w:r>
        <w:t>“</w:t>
      </w:r>
      <w:r>
        <w:t>学党史、忆党恩、跟党走</w:t>
      </w:r>
      <w:r>
        <w:t>”</w:t>
      </w:r>
      <w:r>
        <w:t>。</w:t>
      </w:r>
      <w:r>
        <w:t>2012</w:t>
      </w:r>
      <w:r>
        <w:t>年，市健身球队代表株洲市参加全省第八届老年人运动会健身操比赛，获得金奖。</w:t>
      </w:r>
    </w:p>
    <w:p w:rsidR="00E3543F" w:rsidRDefault="00E3543F" w:rsidP="00E3543F">
      <w:pPr>
        <w:ind w:firstLineChars="200" w:firstLine="420"/>
      </w:pPr>
      <w:r>
        <w:rPr>
          <w:rFonts w:hint="eastAsia"/>
        </w:rPr>
        <w:t>二、存在问题</w:t>
      </w:r>
    </w:p>
    <w:p w:rsidR="00E3543F" w:rsidRDefault="00E3543F" w:rsidP="00E3543F">
      <w:pPr>
        <w:ind w:firstLineChars="200" w:firstLine="420"/>
      </w:pPr>
      <w:r>
        <w:rPr>
          <w:rFonts w:hint="eastAsia"/>
        </w:rPr>
        <w:t>我市在发挥离退休干部在全面建设小康社会中的积极作用方面，做了大量的探索，取得了一定的成效，但还存在一些问题。</w:t>
      </w:r>
    </w:p>
    <w:p w:rsidR="00E3543F" w:rsidRDefault="00E3543F" w:rsidP="00E3543F">
      <w:pPr>
        <w:ind w:firstLineChars="200" w:firstLine="420"/>
      </w:pPr>
      <w:r>
        <w:rPr>
          <w:rFonts w:hint="eastAsia"/>
        </w:rPr>
        <w:t>一是有些单位对老干部具有的优势了解不多，对老干部能够发挥哪些方面的作用认识不清；有的认为鼓励老干部发挥作用会造成老干部摆老资格，是自找麻烦；有的认为老干部年龄偏大，组织他们发挥作用效果不明显、风险比较大。</w:t>
      </w:r>
    </w:p>
    <w:p w:rsidR="00E3543F" w:rsidRDefault="00E3543F" w:rsidP="00E3543F">
      <w:pPr>
        <w:ind w:firstLineChars="200" w:firstLine="420"/>
      </w:pPr>
      <w:r>
        <w:rPr>
          <w:rFonts w:hint="eastAsia"/>
        </w:rPr>
        <w:t>二是有些老干部思想跟不上，认为人退休了，事业停止了，人生演出结束了，局限于在家享“清福”；有些老干部低估了自身具备的优势，认为年老体弱、贡献不大，甚至会影响在职干部的工作，抢年轻人饭碗。</w:t>
      </w:r>
    </w:p>
    <w:p w:rsidR="00E3543F" w:rsidRDefault="00E3543F" w:rsidP="00E3543F">
      <w:pPr>
        <w:ind w:firstLineChars="200" w:firstLine="420"/>
      </w:pPr>
      <w:r>
        <w:rPr>
          <w:rFonts w:hint="eastAsia"/>
        </w:rPr>
        <w:t>三是引导基层离退休干部发挥作用的体制机制、经费保障、阵地建设还非常薄弱民，需要进一步完善和提高。</w:t>
      </w:r>
    </w:p>
    <w:p w:rsidR="00E3543F" w:rsidRDefault="00E3543F" w:rsidP="00E3543F">
      <w:pPr>
        <w:ind w:firstLineChars="200" w:firstLine="420"/>
      </w:pPr>
      <w:r>
        <w:rPr>
          <w:rFonts w:hint="eastAsia"/>
        </w:rPr>
        <w:t>三、对策建议</w:t>
      </w:r>
    </w:p>
    <w:p w:rsidR="00E3543F" w:rsidRDefault="00E3543F" w:rsidP="00E3543F">
      <w:pPr>
        <w:ind w:firstLineChars="200" w:firstLine="420"/>
      </w:pPr>
      <w:r>
        <w:rPr>
          <w:rFonts w:hint="eastAsia"/>
        </w:rPr>
        <w:t>我国已经进入人口老龄化社会，离退休干部也必将成为老龄化社会中具有特殊影响的群体。为了更好地发挥离退休干部作用，我们提出以下建议：</w:t>
      </w:r>
    </w:p>
    <w:p w:rsidR="00E3543F" w:rsidRDefault="00E3543F" w:rsidP="00E3543F">
      <w:pPr>
        <w:ind w:firstLineChars="200" w:firstLine="420"/>
      </w:pPr>
      <w:r>
        <w:rPr>
          <w:rFonts w:hint="eastAsia"/>
        </w:rPr>
        <w:t>一是加强领导，建立健全离退休干部发挥作用的组织保证。发挥新形势下离退休干部作用，关键是加强领导。各地各部门要把发挥老干部作用工作摆上议事日程。建立健全老干部工作联席会议制度，积极协调解决老干部发挥作用中存在的困难和问题。老干部工作部门要加强沟通和协调。各涉老机构要做好组织引导和服务工作。</w:t>
      </w:r>
    </w:p>
    <w:p w:rsidR="00E3543F" w:rsidRDefault="00E3543F" w:rsidP="00E3543F">
      <w:pPr>
        <w:ind w:firstLineChars="200" w:firstLine="420"/>
      </w:pPr>
      <w:r>
        <w:rPr>
          <w:rFonts w:hint="eastAsia"/>
        </w:rPr>
        <w:t>二是提高认识，营造离退休干部发挥作用的良好氛围。树立老干部是宝贵人力资源的理念，积极支持对老干部进行二次人才开发，加强政策和资金等方面的支持。加大舆论宣传，树立只要对人民、对社会有益就是老有所为的新理念，广泛宣传各地发挥老干部作用的政策举措、实际成效，及老干部发挥作用的先进典型，引导全社会形成尊重、支持、认可离退休干部发挥作用的良好氛围。</w:t>
      </w:r>
    </w:p>
    <w:p w:rsidR="00E3543F" w:rsidRDefault="00E3543F" w:rsidP="00E3543F">
      <w:pPr>
        <w:ind w:firstLineChars="200" w:firstLine="420"/>
      </w:pPr>
      <w:r>
        <w:rPr>
          <w:rFonts w:hint="eastAsia"/>
        </w:rPr>
        <w:t>三是完善机制，夯实离退休干部发挥作用的坚实基础。建立联络活动制度。加强与离退休干部的经常联系，定期走访，适时组织活动，为老有所为做好服务。建立宣传激励机制。定期对离退休干部发挥作用的先进集体和个人进行表彰。制订政策指导文件。出台发挥离退休干部作用的相关文件，从指导思想、组织机构、职责分工、工作经费、鼓励措施等方面提出指导意见。</w:t>
      </w:r>
    </w:p>
    <w:p w:rsidR="00E3543F" w:rsidRPr="00E24EE8" w:rsidRDefault="00E3543F" w:rsidP="00E24EE8">
      <w:pPr>
        <w:ind w:firstLine="420"/>
        <w:jc w:val="right"/>
      </w:pPr>
      <w:r w:rsidRPr="00E24EE8">
        <w:rPr>
          <w:rFonts w:hint="eastAsia"/>
        </w:rPr>
        <w:t>中共醴陵市委组织部</w:t>
      </w:r>
      <w:r>
        <w:rPr>
          <w:rFonts w:hint="eastAsia"/>
        </w:rPr>
        <w:t>2023-8-24</w:t>
      </w:r>
    </w:p>
    <w:p w:rsidR="00E3543F" w:rsidRDefault="00E3543F" w:rsidP="008A08BD">
      <w:pPr>
        <w:sectPr w:rsidR="00E3543F" w:rsidSect="008A08BD">
          <w:type w:val="continuous"/>
          <w:pgSz w:w="11906" w:h="16838"/>
          <w:pgMar w:top="1644" w:right="1236" w:bottom="1418" w:left="1814" w:header="851" w:footer="907" w:gutter="0"/>
          <w:pgNumType w:start="1"/>
          <w:cols w:space="720"/>
          <w:docGrid w:type="lines" w:linePitch="341" w:charSpace="2373"/>
        </w:sectPr>
      </w:pPr>
    </w:p>
    <w:p w:rsidR="000D56E0" w:rsidRDefault="000D56E0"/>
    <w:sectPr w:rsidR="000D56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543F"/>
    <w:rsid w:val="000D56E0"/>
    <w:rsid w:val="00E354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54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54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2311</Characters>
  <Application>Microsoft Office Word</Application>
  <DocSecurity>0</DocSecurity>
  <Lines>19</Lines>
  <Paragraphs>5</Paragraphs>
  <ScaleCrop>false</ScaleCrop>
  <Company>Microsoft</Company>
  <LinksUpToDate>false</LinksUpToDate>
  <CharactersWithSpaces>2711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2023-08-28T01:51:00Z</dcterms:created>
</cp:coreProperties>
</file>