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CF" w:rsidRDefault="00DD59CF" w:rsidP="00D4090A">
      <w:pPr>
        <w:pStyle w:val="1"/>
      </w:pPr>
      <w:r w:rsidRPr="00D4090A">
        <w:rPr>
          <w:rFonts w:hint="eastAsia"/>
        </w:rPr>
        <w:t>推进交通运输执法领域突出问题专项整治走深走实</w:t>
      </w:r>
    </w:p>
    <w:p w:rsidR="00DD59CF" w:rsidRDefault="00DD59CF" w:rsidP="00DD59CF">
      <w:pPr>
        <w:ind w:firstLineChars="200" w:firstLine="420"/>
      </w:pPr>
      <w:r>
        <w:rPr>
          <w:rFonts w:hint="eastAsia"/>
        </w:rPr>
        <w:t>开展交通运输执法领域突出问题专项整治以来，重庆市交通运输综合行政执法总队港航海事支队三大队紧密结合航道行政执法实际，以执法规范化建设为抓手，认真践行执法就是服务的理念，把“平安保畅，服务民生”作为工作的出发点和落脚点，聚焦航运企业、船舶的急难愁盼问题，深化执法监管服务，推动交通运输执法领域突出问题专项整治工作走深走实。</w:t>
      </w:r>
    </w:p>
    <w:p w:rsidR="00DD59CF" w:rsidRDefault="00DD59CF" w:rsidP="00DD59CF">
      <w:pPr>
        <w:ind w:firstLineChars="200" w:firstLine="420"/>
      </w:pPr>
      <w:r>
        <w:rPr>
          <w:rFonts w:hint="eastAsia"/>
        </w:rPr>
        <w:t>实测航道水深助力航运企业纾困解难</w:t>
      </w:r>
    </w:p>
    <w:p w:rsidR="00DD59CF" w:rsidRDefault="00DD59CF" w:rsidP="00DD59CF">
      <w:pPr>
        <w:ind w:firstLineChars="200" w:firstLine="420"/>
      </w:pPr>
      <w:r>
        <w:t>2023</w:t>
      </w:r>
      <w:r>
        <w:t>年春节刚过，重庆市北碚区某航运公司签了一笔运输大单，每月有数万吨山碎石将由嘉陵江犁子林码头通过货运船舶运输至四川南充，嘉陵江时值枯水期，航运公司对嘉陵江合川米口子浅滩水域至利泽航段通航水位情况不了解，寻求三大队给予帮助。</w:t>
      </w:r>
    </w:p>
    <w:p w:rsidR="00DD59CF" w:rsidRDefault="00DD59CF" w:rsidP="00DD59CF">
      <w:pPr>
        <w:ind w:firstLineChars="200" w:firstLine="420"/>
      </w:pPr>
      <w:r>
        <w:rPr>
          <w:rFonts w:hint="eastAsia"/>
        </w:rPr>
        <w:t>大队秉持执法就是服务理念，积极调派执法人员与航运企业工作人员一起，巡航嘉陵江米口子至利泽航段，利用执法艇测深仪实测米口子浅滩水域航道水深。通过测量，米口子浅滩水域下游水位为</w:t>
      </w:r>
      <w:r>
        <w:t>1.4</w:t>
      </w:r>
      <w:r>
        <w:t>米，上游水位为</w:t>
      </w:r>
      <w:r>
        <w:t>1.7</w:t>
      </w:r>
      <w:r>
        <w:t>米，该公司拟采用</w:t>
      </w:r>
      <w:r>
        <w:t>500</w:t>
      </w:r>
      <w:r>
        <w:t>吨级船舶投入运输，船舶满载吃水</w:t>
      </w:r>
      <w:r>
        <w:t>2.3</w:t>
      </w:r>
      <w:r>
        <w:t>米，执法人员提醒航运企业工作人员，鉴于目前航道水位情况，企业应调整运输方案，采取有效措施，确保运输安全，避免发生船舶触礁和搁浅事故，造成损失，航运企业深表感激。</w:t>
      </w:r>
    </w:p>
    <w:p w:rsidR="00DD59CF" w:rsidRDefault="00DD59CF" w:rsidP="00DD59CF">
      <w:pPr>
        <w:ind w:firstLineChars="200" w:firstLine="420"/>
      </w:pPr>
      <w:r>
        <w:rPr>
          <w:rFonts w:hint="eastAsia"/>
        </w:rPr>
        <w:t>优化船闸运行管理</w:t>
      </w:r>
      <w:r>
        <w:t xml:space="preserve"> </w:t>
      </w:r>
      <w:r>
        <w:t>保障船舶安全通行</w:t>
      </w:r>
    </w:p>
    <w:p w:rsidR="00DD59CF" w:rsidRDefault="00DD59CF" w:rsidP="00DD59CF">
      <w:pPr>
        <w:ind w:firstLineChars="200" w:firstLine="420"/>
      </w:pPr>
      <w:r>
        <w:rPr>
          <w:rFonts w:hint="eastAsia"/>
        </w:rPr>
        <w:t>进入主汛期，因防洪需要，嘉陵江草街航电枢纽防洪腾库，库区水位降至防洪控制水位运行，嘉陵江上游与草街枢纽库尾衔接的利泽航电枢纽船闸受防洪控制水位影响，船舶曾一度存在等水过闸的问题。利泽航电枢纽属在建工程，船闸处于建设期通航，船舶待闸区、待闸锚地等设施还未建成完善，加之衔接航道有</w:t>
      </w:r>
      <w:r>
        <w:t>20</w:t>
      </w:r>
      <w:r>
        <w:t>多公里的浅滩航段，无安全锚泊区域、水流湍急，严重威胁着船舶通行安全。</w:t>
      </w:r>
    </w:p>
    <w:p w:rsidR="00DD59CF" w:rsidRDefault="00DD59CF" w:rsidP="00DD59CF">
      <w:pPr>
        <w:ind w:firstLineChars="200" w:firstLine="420"/>
      </w:pPr>
      <w:r>
        <w:rPr>
          <w:rFonts w:hint="eastAsia"/>
        </w:rPr>
        <w:t>为解决过往船舶通行难的问题，大队以“优化嘉陵江利泽航电枢纽船闸建设期通航运行管理，服务保障川渝船舶安全通行”为主题，认真开展调查研究，深入船闸运行单位、辖区重点航运企业和相关管理部门调查了解面临的困难和问题，收集意见建议；组织合川航道管理处、船闸运行单位和辖区重点航运企业召开航道安全保畅工作座谈会，共商解决问题的措施和办法。采取及时发布航道通告通报航道维护尺度、航运企业提前如实申报过闸计划和船舶信息、草街枢纽与利泽枢纽协作调度并适时向浅滩航道补水、大队加大船舶过闸秩序执法监管力度等措施，服务保障船舶安全通行。</w:t>
      </w:r>
    </w:p>
    <w:p w:rsidR="00DD59CF" w:rsidRDefault="00DD59CF" w:rsidP="00DD59CF">
      <w:pPr>
        <w:ind w:firstLineChars="200" w:firstLine="420"/>
      </w:pPr>
      <w:r>
        <w:rPr>
          <w:rFonts w:hint="eastAsia"/>
        </w:rPr>
        <w:t>上半年，利泽枢纽船闸过闸船舶</w:t>
      </w:r>
      <w:r>
        <w:t>413</w:t>
      </w:r>
      <w:r>
        <w:t>艘，无船舶搁浅、触碰等事故，无船舶滞留投诉问题。</w:t>
      </w:r>
    </w:p>
    <w:p w:rsidR="00DD59CF" w:rsidRDefault="00DD59CF" w:rsidP="00DD59CF">
      <w:pPr>
        <w:ind w:firstLineChars="200" w:firstLine="420"/>
      </w:pPr>
      <w:r>
        <w:rPr>
          <w:rFonts w:hint="eastAsia"/>
        </w:rPr>
        <w:t>及时排查隐患保障航道畅通和通航安全</w:t>
      </w:r>
    </w:p>
    <w:p w:rsidR="00DD59CF" w:rsidRDefault="00DD59CF" w:rsidP="00DD59CF">
      <w:pPr>
        <w:ind w:firstLineChars="200" w:firstLine="420"/>
      </w:pPr>
      <w:r>
        <w:rPr>
          <w:rFonts w:hint="eastAsia"/>
        </w:rPr>
        <w:t>汛期辖区渠江、涪江和小安溪等航道水域出现较强的涨水，近日，航道水势趋于平稳，为保障航道畅通和通航安全，大队立即启动洪峰过境后航道安全风险隐患排查治理专项执法检查，先后巡航排查通航建筑物</w:t>
      </w:r>
      <w:r>
        <w:t>3</w:t>
      </w:r>
      <w:r>
        <w:t>座、已建成桥梁</w:t>
      </w:r>
      <w:r>
        <w:t>16</w:t>
      </w:r>
      <w:r>
        <w:t>座、在建施工桥梁</w:t>
      </w:r>
      <w:r>
        <w:t>3</w:t>
      </w:r>
      <w:r>
        <w:t>座，督促大桥建设施工单位清理洪峰过境漂浮物堆积施工栈桥</w:t>
      </w:r>
      <w:r>
        <w:t>2</w:t>
      </w:r>
      <w:r>
        <w:t>处，恢复水毁缺失航标</w:t>
      </w:r>
      <w:r>
        <w:t>8</w:t>
      </w:r>
      <w:r>
        <w:t>座。及时维护航道通航条件，保障船舶安全通行。</w:t>
      </w:r>
    </w:p>
    <w:p w:rsidR="00DD59CF" w:rsidRDefault="00DD59CF" w:rsidP="00DD59CF">
      <w:pPr>
        <w:ind w:firstLineChars="200" w:firstLine="420"/>
      </w:pPr>
      <w:r>
        <w:rPr>
          <w:rFonts w:hint="eastAsia"/>
        </w:rPr>
        <w:t>下一步，重庆市交通运输综合行政执法总队港航海事支队三大队将持续深化交通运输执法领域突出问题专项整治工作，持续强化执法规范化建设，聚焦航道畅通和通航安全目标，加强川渝水上执法协作，深化执法监管服务，以实际行动提高人民群众获得感、幸福感、安全感。</w:t>
      </w:r>
    </w:p>
    <w:p w:rsidR="00DD59CF" w:rsidRDefault="00DD59CF" w:rsidP="00D4090A">
      <w:pPr>
        <w:jc w:val="right"/>
      </w:pPr>
      <w:r w:rsidRPr="00D4090A">
        <w:rPr>
          <w:rFonts w:hint="eastAsia"/>
        </w:rPr>
        <w:t>中国水运网</w:t>
      </w:r>
      <w:r>
        <w:rPr>
          <w:rFonts w:hint="eastAsia"/>
        </w:rPr>
        <w:t xml:space="preserve"> 2023-8-13</w:t>
      </w:r>
    </w:p>
    <w:p w:rsidR="00DD59CF" w:rsidRDefault="00DD59CF" w:rsidP="00CE178C">
      <w:pPr>
        <w:sectPr w:rsidR="00DD59CF" w:rsidSect="00CE178C">
          <w:type w:val="continuous"/>
          <w:pgSz w:w="11906" w:h="16838"/>
          <w:pgMar w:top="1644" w:right="1236" w:bottom="1418" w:left="1814" w:header="851" w:footer="907" w:gutter="0"/>
          <w:pgNumType w:start="1"/>
          <w:cols w:space="720"/>
          <w:docGrid w:type="lines" w:linePitch="341" w:charSpace="2373"/>
        </w:sectPr>
      </w:pPr>
    </w:p>
    <w:p w:rsidR="00AF1AF1" w:rsidRDefault="00AF1AF1"/>
    <w:sectPr w:rsidR="00AF1A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9CF"/>
    <w:rsid w:val="00AF1AF1"/>
    <w:rsid w:val="00DD5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59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59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2023-08-19T03:47:00Z</dcterms:created>
</cp:coreProperties>
</file>