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4C2" w:rsidRDefault="00E724C2" w:rsidP="00C3450B">
      <w:pPr>
        <w:pStyle w:val="1"/>
      </w:pPr>
      <w:r w:rsidRPr="00C3450B">
        <w:rPr>
          <w:rFonts w:hint="eastAsia"/>
        </w:rPr>
        <w:t>台山市交通运输局：坚持党建引领，当好“开路先锋”</w:t>
      </w:r>
    </w:p>
    <w:p w:rsidR="00E724C2" w:rsidRDefault="00E724C2" w:rsidP="00E724C2">
      <w:pPr>
        <w:ind w:firstLineChars="200" w:firstLine="420"/>
      </w:pPr>
      <w:r>
        <w:rPr>
          <w:rFonts w:hint="eastAsia"/>
        </w:rPr>
        <w:t>夏日炎炎，斗山镇横江村田间地头一派忙碌景象。近日，市交通运输局组织年轻党员干部走进横江村，插秧苗、结对子、送书籍、听宣讲……开展“党建引领聚合力</w:t>
      </w:r>
      <w:r>
        <w:t xml:space="preserve"> </w:t>
      </w:r>
      <w:r>
        <w:t>结对共建促振兴</w:t>
      </w:r>
      <w:r>
        <w:t>”</w:t>
      </w:r>
      <w:r>
        <w:t>主题党日活动，助力</w:t>
      </w:r>
      <w:r>
        <w:t>“</w:t>
      </w:r>
      <w:r>
        <w:t>百千万工程</w:t>
      </w:r>
      <w:r>
        <w:t>”</w:t>
      </w:r>
      <w:r>
        <w:t>走深走实。</w:t>
      </w:r>
    </w:p>
    <w:p w:rsidR="00E724C2" w:rsidRDefault="00E724C2" w:rsidP="00E724C2">
      <w:pPr>
        <w:ind w:firstLineChars="200" w:firstLine="420"/>
      </w:pPr>
      <w:r>
        <w:rPr>
          <w:rFonts w:hint="eastAsia"/>
        </w:rPr>
        <w:t>近年来，市交通运输局牢牢把握“开路先锋”定位，不断创新党建载体，擦亮党建品牌，以党建引领点燃“红色引擎”，为台山经济社会高质量发展勇当先锋。</w:t>
      </w:r>
    </w:p>
    <w:p w:rsidR="00E724C2" w:rsidRDefault="00E724C2" w:rsidP="00E724C2">
      <w:pPr>
        <w:ind w:firstLineChars="200" w:firstLine="420"/>
      </w:pPr>
      <w:r>
        <w:rPr>
          <w:rFonts w:hint="eastAsia"/>
        </w:rPr>
        <w:t>·学思践悟，提升党建内生动力·</w:t>
      </w:r>
    </w:p>
    <w:p w:rsidR="00E724C2" w:rsidRDefault="00E724C2" w:rsidP="00E724C2">
      <w:pPr>
        <w:ind w:firstLineChars="200" w:firstLine="420"/>
      </w:pPr>
      <w:r>
        <w:rPr>
          <w:rFonts w:hint="eastAsia"/>
        </w:rPr>
        <w:t>以学促思，聚焦上级理论学习要点，将学习贯彻习近平新时代中国特色社会主义思想作为首要政治任务，列为局党组会议、党组理论学习中心组、党支部学习“第一内容”、党员学习“第一任务”，推行一年一主题深学、半年一红色研学、一月一集中领学、一天一自主学习的“四个一”学习机制，组织党员干部带头上微党课，读原著、学原文、悟原理，畅谈学习体会。举办青年调研座谈会、主题演讲比赛、庆祝建党周年等活动，把思想的触动转化为实践上的行动。学用结合，定期梳理交通运输行业管理中的热点难点问题，深入在建项目、交通场站、运输企业一线开展调查研究，在党的创新理论中找思路找方法，想方设法破解资金、用地等难题。</w:t>
      </w:r>
    </w:p>
    <w:p w:rsidR="00E724C2" w:rsidRDefault="00E724C2" w:rsidP="00E724C2">
      <w:pPr>
        <w:ind w:firstLineChars="200" w:firstLine="420"/>
      </w:pPr>
      <w:r>
        <w:rPr>
          <w:rFonts w:hint="eastAsia"/>
        </w:rPr>
        <w:t>·争先进位，擦亮交通党建品牌·</w:t>
      </w:r>
    </w:p>
    <w:p w:rsidR="00E724C2" w:rsidRDefault="00E724C2" w:rsidP="00E724C2">
      <w:pPr>
        <w:ind w:firstLineChars="200" w:firstLine="420"/>
      </w:pPr>
      <w:r>
        <w:rPr>
          <w:rFonts w:hint="eastAsia"/>
        </w:rPr>
        <w:t>深化模范机关创建，牢牢把握机关党建“围绕中心、建设队伍、服务群众”职责定位，开展举旗铸魂、理论武装、强基固本、服务提质、清风交通“五大行动”，全力锻造忠诚、担当、廉洁的交通运输干部铁军，让党旗在急难险重一线高高飘扬。提升交通党建活力，深入推进“一支部一品牌”创建，联合市直职能部门、重大交通项目单位开展主题党日活动，交流学习党建工作经验，探索党建共建新模式，连续两年在台山市直机关党建创新案例中获得奖项；成立新业态联合党支部，精心打造网约车司机之家，推动网约车从业人员结合自身工作优势，积极参与爱心送考、应急救突等公益活动，争当志愿服务“急先锋”。</w:t>
      </w:r>
    </w:p>
    <w:p w:rsidR="00E724C2" w:rsidRDefault="00E724C2" w:rsidP="00E724C2">
      <w:pPr>
        <w:ind w:firstLineChars="200" w:firstLine="420"/>
      </w:pPr>
      <w:r>
        <w:rPr>
          <w:rFonts w:hint="eastAsia"/>
        </w:rPr>
        <w:t>·双向发力，党建业务深度融合·</w:t>
      </w:r>
    </w:p>
    <w:p w:rsidR="00E724C2" w:rsidRDefault="00E724C2" w:rsidP="00E724C2">
      <w:pPr>
        <w:ind w:firstLineChars="200" w:firstLine="420"/>
      </w:pPr>
      <w:r>
        <w:rPr>
          <w:rFonts w:hint="eastAsia"/>
        </w:rPr>
        <w:t>围绕发展抓党建，抓好党建促发展。近年来，市交通运输局推行“党建</w:t>
      </w:r>
      <w:r>
        <w:t>+”</w:t>
      </w:r>
      <w:r>
        <w:t>工作模式，坚持抓党建与抓业务双向发力、同向发展，推动党建与业务深度融合。一是推行</w:t>
      </w:r>
      <w:r>
        <w:t>“</w:t>
      </w:r>
      <w:r>
        <w:t>党建</w:t>
      </w:r>
      <w:r>
        <w:t>+</w:t>
      </w:r>
      <w:r>
        <w:t>项目建设</w:t>
      </w:r>
      <w:r>
        <w:t>”</w:t>
      </w:r>
      <w:r>
        <w:t>，坚持党建跟着项目走，堡垒建到工地上，成立重点交通项目党员突击队，日夜奋战项目一线，倒排工期、挂图作战，项目建设跑出</w:t>
      </w:r>
      <w:r>
        <w:t>“</w:t>
      </w:r>
      <w:r>
        <w:t>加速度</w:t>
      </w:r>
      <w:r>
        <w:t>”</w:t>
      </w:r>
      <w:r>
        <w:t>。二是推行</w:t>
      </w:r>
      <w:r>
        <w:t>“</w:t>
      </w:r>
      <w:r>
        <w:t>党建</w:t>
      </w:r>
      <w:r>
        <w:t>+</w:t>
      </w:r>
      <w:r>
        <w:t>行业提质</w:t>
      </w:r>
      <w:r>
        <w:t>”</w:t>
      </w:r>
      <w:r>
        <w:t>，发挥机关党员</w:t>
      </w:r>
      <w:r>
        <w:t>“</w:t>
      </w:r>
      <w:r>
        <w:t>领头雁</w:t>
      </w:r>
      <w:r>
        <w:t>”</w:t>
      </w:r>
      <w:r>
        <w:t>和企业党员</w:t>
      </w:r>
      <w:r>
        <w:t>“</w:t>
      </w:r>
      <w:r>
        <w:t>桥头堡</w:t>
      </w:r>
      <w:r>
        <w:t>”</w:t>
      </w:r>
      <w:r>
        <w:t>作用，引导客运企业加快转型升级，客货邮融合项目入围省级试点，</w:t>
      </w:r>
      <w:r>
        <w:t>“</w:t>
      </w:r>
      <w:r>
        <w:t>狂飙</w:t>
      </w:r>
      <w:r>
        <w:t>”</w:t>
      </w:r>
      <w:r>
        <w:t>旅游专线获央视关注，并作为交旅融合案例在央视《新闻周刊》经验推广。三是推行</w:t>
      </w:r>
      <w:r>
        <w:t>“</w:t>
      </w:r>
      <w:r>
        <w:t>党建</w:t>
      </w:r>
      <w:r>
        <w:t>+</w:t>
      </w:r>
      <w:r>
        <w:rPr>
          <w:rFonts w:hint="eastAsia"/>
        </w:rPr>
        <w:t>民生实事”，聚焦群众出行难问题，加快推进农村公路建设、县乡道提质升级和危旧桥梁改造等民生工程，不断完善城乡道路“毛细血管”，持续优化城乡道路通行环境，成功获评省“四好农村路”示范县，正全力创建“四好农村路”全国示范县，在建设人民满意交通的征途上不断前行。</w:t>
      </w:r>
    </w:p>
    <w:p w:rsidR="00E724C2" w:rsidRDefault="00E724C2" w:rsidP="00E724C2">
      <w:pPr>
        <w:ind w:firstLineChars="200" w:firstLine="420"/>
      </w:pPr>
      <w:r>
        <w:rPr>
          <w:rFonts w:hint="eastAsia"/>
        </w:rPr>
        <w:t>党建强，交通兴，百业旺。下一步，市交通运输局将持续强化党建引领，踔厉奋发、笃行不怠，书写交通运输高质量发展新篇章，奋力当好台山经济社会高质量发展的“开路先锋”。</w:t>
      </w:r>
    </w:p>
    <w:p w:rsidR="00E724C2" w:rsidRDefault="00E724C2" w:rsidP="00C3450B">
      <w:pPr>
        <w:jc w:val="right"/>
      </w:pPr>
      <w:r w:rsidRPr="00C3450B">
        <w:rPr>
          <w:rFonts w:hint="eastAsia"/>
        </w:rPr>
        <w:t>台山先锋</w:t>
      </w:r>
      <w:r>
        <w:rPr>
          <w:rFonts w:hint="eastAsia"/>
        </w:rPr>
        <w:t xml:space="preserve"> 2023-8-19</w:t>
      </w:r>
    </w:p>
    <w:p w:rsidR="00E724C2" w:rsidRDefault="00E724C2" w:rsidP="00694D38">
      <w:pPr>
        <w:sectPr w:rsidR="00E724C2" w:rsidSect="00694D3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45D2A" w:rsidRDefault="00945D2A"/>
    <w:sectPr w:rsidR="00945D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724C2"/>
    <w:rsid w:val="00945D2A"/>
    <w:rsid w:val="00E724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724C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724C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1100</Characters>
  <Application>Microsoft Office Word</Application>
  <DocSecurity>0</DocSecurity>
  <Lines>9</Lines>
  <Paragraphs>2</Paragraphs>
  <ScaleCrop>false</ScaleCrop>
  <Company>Microsoft</Company>
  <LinksUpToDate>false</LinksUpToDate>
  <CharactersWithSpaces>1290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2023-08-29T01:23:00Z</dcterms:created>
</cp:coreProperties>
</file>