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3406" w:rsidRDefault="00DA3406" w:rsidP="00547F17">
      <w:pPr>
        <w:pStyle w:val="1"/>
      </w:pPr>
      <w:r w:rsidRPr="00547F17">
        <w:rPr>
          <w:rFonts w:hint="eastAsia"/>
        </w:rPr>
        <w:t>北新路桥：新时代党建引领高质量发展的江西实践</w:t>
      </w:r>
    </w:p>
    <w:p w:rsidR="00DA3406" w:rsidRDefault="00DA3406" w:rsidP="00DA3406">
      <w:pPr>
        <w:ind w:firstLineChars="200" w:firstLine="420"/>
      </w:pPr>
      <w:r>
        <w:rPr>
          <w:rFonts w:hint="eastAsia"/>
        </w:rPr>
        <w:t>党的二十大报告指出：“高质量发展是全面建设社会主义现代化国家的首要任务。”全国各地已全面吹响高质量发展的冲锋号，各级党组织不断增强服务高质量发展能力，将党的政治优势、组织优势转化为发展优势，为全方位推动高质量发展提供坚强支撑。为深入总结北新路桥集团长沙分公司党建引领高质量发展在江西改扩建项目的实践探索和创新创举，结合项目开工实际，公司坚持“围绕高质量发展抓党建，党建引领促高质量发展”的工作思路，把党建工作与生产经营中心工作深度融合，紧密挂钩，多角度引导项目参建党员干部立足岗位、践行宗旨。</w:t>
      </w:r>
    </w:p>
    <w:p w:rsidR="00DA3406" w:rsidRDefault="00DA3406" w:rsidP="00DA3406">
      <w:pPr>
        <w:ind w:firstLineChars="200" w:firstLine="420"/>
      </w:pPr>
      <w:r>
        <w:rPr>
          <w:rFonts w:hint="eastAsia"/>
        </w:rPr>
        <w:t>“把团队凝聚力、战斗力作为项目推进的坚强堡垒，使团队的每位‘领头雁’成为项目建设的‘红色细胞’。”北新路桥集团长沙分公司总经理王欢这样认为。</w:t>
      </w:r>
    </w:p>
    <w:p w:rsidR="00DA3406" w:rsidRDefault="00DA3406" w:rsidP="00DA3406">
      <w:pPr>
        <w:ind w:firstLineChars="200" w:firstLine="420"/>
      </w:pPr>
      <w:r>
        <w:rPr>
          <w:rFonts w:hint="eastAsia"/>
        </w:rPr>
        <w:t>近日，笔者深入该公司在江西承建的改扩建项目，步履所至，现场的每一处都是机械轰鸣；目光所及，从管理者到建筑工人，每个人脸上都写满了奋进的斗志和昂扬的豪情，勾勒出的你追我赶、比肩发力壮观景象和交通强国伟大蓝图的宏伟篇章，正在实践道路上耕耘、描绘。</w:t>
      </w:r>
    </w:p>
    <w:p w:rsidR="00DA3406" w:rsidRDefault="00DA3406" w:rsidP="00DA3406">
      <w:pPr>
        <w:ind w:firstLineChars="200" w:firstLine="420"/>
      </w:pPr>
      <w:r>
        <w:rPr>
          <w:rFonts w:hint="eastAsia"/>
        </w:rPr>
        <w:t>凝聚：党建引领聚人心</w:t>
      </w:r>
    </w:p>
    <w:p w:rsidR="00DA3406" w:rsidRDefault="00DA3406" w:rsidP="00DA3406">
      <w:pPr>
        <w:ind w:firstLineChars="200" w:firstLine="420"/>
      </w:pPr>
      <w:r>
        <w:t>2023</w:t>
      </w:r>
      <w:r>
        <w:t>年年初至今，集团党委和分公司党总支两级主要负责同志多次亲临公司江西改扩建项目一线调研指导，为项目全体参建人员鼓足士气、指明方向。自</w:t>
      </w:r>
      <w:r>
        <w:t>“</w:t>
      </w:r>
      <w:r>
        <w:t>大干二十天，挺进一梯队</w:t>
      </w:r>
      <w:r>
        <w:t>”</w:t>
      </w:r>
      <w:r>
        <w:t>号角吹响那一刻起，公司江西改扩建项目团队开展了广泛动员，党员、干部挺身而出走在前列干在实处，在生产攻坚、平安创建、技术创新、品质工程等方面当先锋、创一流、作表率，大力弘扬</w:t>
      </w:r>
      <w:r>
        <w:t>“</w:t>
      </w:r>
      <w:r>
        <w:t>热爱祖国、无私奉献、艰苦创业、开拓进取</w:t>
      </w:r>
      <w:r>
        <w:t>”</w:t>
      </w:r>
      <w:r>
        <w:t>的兵团精神，让党旗在施工一线高高飘扬，让兵团精神在红色江西熠熠生辉，迅速掀起项目施工大干热潮。</w:t>
      </w:r>
    </w:p>
    <w:p w:rsidR="00DA3406" w:rsidRDefault="00DA3406" w:rsidP="00DA3406">
      <w:pPr>
        <w:ind w:firstLineChars="200" w:firstLine="420"/>
      </w:pPr>
      <w:r>
        <w:rPr>
          <w:rFonts w:hint="eastAsia"/>
        </w:rPr>
        <w:t>“面对近期连续高温天气，项目部为我们调整了作息时间，避开了中间高温天气，丰富了食堂饭菜种类，提升了饭菜质量，为我们和建筑工人们多次发放各类防暑降温食品和药品，让我们身处施工一线也能感受到项目部大家庭的温暖，在后面的工作中我们更有信心、更有干劲啦！”长沙分公司江西改扩建项目测量员曾雅鑫深有感触地说。</w:t>
      </w:r>
    </w:p>
    <w:p w:rsidR="00DA3406" w:rsidRDefault="00DA3406" w:rsidP="00DA3406">
      <w:pPr>
        <w:ind w:firstLineChars="200" w:firstLine="420"/>
      </w:pPr>
      <w:r>
        <w:rPr>
          <w:rFonts w:hint="eastAsia"/>
        </w:rPr>
        <w:t>自入夏以来，深入开展送清凉活动，截至目前，长沙分公司江西改扩建项目共发放矿泉水</w:t>
      </w:r>
      <w:r>
        <w:t>13000</w:t>
      </w:r>
      <w:r>
        <w:t>余瓶，加多宝、冰红茶、雪碧各</w:t>
      </w:r>
      <w:r>
        <w:t>4000</w:t>
      </w:r>
      <w:r>
        <w:t>余瓶，西瓜</w:t>
      </w:r>
      <w:r>
        <w:t>8000</w:t>
      </w:r>
      <w:r>
        <w:t>多斤</w:t>
      </w:r>
      <w:r>
        <w:t xml:space="preserve"> </w:t>
      </w:r>
      <w:r>
        <w:t>。</w:t>
      </w:r>
    </w:p>
    <w:p w:rsidR="00DA3406" w:rsidRDefault="00DA3406" w:rsidP="00DA3406">
      <w:pPr>
        <w:ind w:firstLineChars="200" w:firstLine="420"/>
      </w:pPr>
      <w:r>
        <w:rPr>
          <w:rFonts w:hint="eastAsia"/>
        </w:rPr>
        <w:t>保障：党建引领促安全</w:t>
      </w:r>
    </w:p>
    <w:p w:rsidR="00DA3406" w:rsidRDefault="00DA3406" w:rsidP="00DA3406">
      <w:pPr>
        <w:ind w:firstLineChars="200" w:firstLine="420"/>
      </w:pPr>
      <w:r>
        <w:rPr>
          <w:rFonts w:hint="eastAsia"/>
        </w:rPr>
        <w:t>“较之传统的新建高速公路项目施工，江西的改扩建项目大多数是按照“四改八”标准建设，在保施工的同时要保通行，这样使得安全隐患多，危难系数高，施工难度大。”该分公司梨东改扩建项目党支部书记王讲正这样介绍。由于该改扩建项目是公司在江西市场的唯一高速公路改扩建项目，自进场建设伊始，项目党支部就从“抓安全就是讲政治”的高度部署推动施工生产。</w:t>
      </w:r>
    </w:p>
    <w:p w:rsidR="00DA3406" w:rsidRDefault="00DA3406" w:rsidP="00DA3406">
      <w:pPr>
        <w:ind w:firstLineChars="200" w:firstLine="420"/>
      </w:pPr>
      <w:r>
        <w:rPr>
          <w:rFonts w:hint="eastAsia"/>
        </w:rPr>
        <w:t>组织引领党员、干部和团员青年深入学习《安全生产法》相关法律法规，充分发挥安全生产的先锋作用，把党建“软实力”转化为促进安全生产的“硬支撑”，推动党工团组织工作与安全生产的融合发展，在思想上和组织上筑牢安全生产防线。及时设立“党员安全先锋岗”“青年安全生产示范岗”，在安全生产月期间为一线工人发放“安全生产宣传手册”</w:t>
      </w:r>
      <w:r>
        <w:t>500</w:t>
      </w:r>
      <w:r>
        <w:t>余份。重点围绕施工设备、防护用电、作业人员的规范作业、食宿环境安全等多个方面，开展安全生产摸底大排查，排查隐患</w:t>
      </w:r>
      <w:r>
        <w:t>135</w:t>
      </w:r>
      <w:r>
        <w:t>条，下发隐患整改通知单</w:t>
      </w:r>
      <w:r>
        <w:t>45</w:t>
      </w:r>
      <w:r>
        <w:t>份，整改率</w:t>
      </w:r>
      <w:r>
        <w:t>100%</w:t>
      </w:r>
      <w:r>
        <w:t>，切实做到安全生产常抓不懈，隐患</w:t>
      </w:r>
      <w:r>
        <w:rPr>
          <w:rFonts w:hint="eastAsia"/>
        </w:rPr>
        <w:t>排查防微杜渐。</w:t>
      </w:r>
    </w:p>
    <w:p w:rsidR="00DA3406" w:rsidRDefault="00DA3406" w:rsidP="00DA3406">
      <w:pPr>
        <w:ind w:firstLineChars="200" w:firstLine="420"/>
      </w:pPr>
      <w:r>
        <w:rPr>
          <w:rFonts w:hint="eastAsia"/>
        </w:rPr>
        <w:t>利用项目数智中心，对建筑工人开展入场教育、班前教育、技术交底及施工方法教育两百余场，覆盖</w:t>
      </w:r>
      <w:r>
        <w:t>2000</w:t>
      </w:r>
      <w:r>
        <w:t>余人次，沉浸式学习高空坠落、触电伤害、物体打击、机械伤害等施工过程中所遇到的安全隐患和自我防护的方法。通过真实案例让作业人员</w:t>
      </w:r>
      <w:r>
        <w:t>“</w:t>
      </w:r>
      <w:r>
        <w:t>直面危险</w:t>
      </w:r>
      <w:r>
        <w:t>”</w:t>
      </w:r>
      <w:r>
        <w:t>，比对反思自身工作中存在的安全隐患，自觉加强安全防范意识，打牢安全思想根基，增强安全应急能力。</w:t>
      </w:r>
    </w:p>
    <w:p w:rsidR="00DA3406" w:rsidRDefault="00DA3406" w:rsidP="00DA3406">
      <w:pPr>
        <w:ind w:firstLineChars="200" w:firstLine="420"/>
      </w:pPr>
      <w:r>
        <w:rPr>
          <w:rFonts w:hint="eastAsia"/>
        </w:rPr>
        <w:t>引进智慧工地主动安全防护系统，在项目建设中起到安全预警功能。基于“云</w:t>
      </w:r>
      <w:r>
        <w:t>+</w:t>
      </w:r>
      <w:r>
        <w:t>端</w:t>
      </w:r>
      <w:r>
        <w:t>”</w:t>
      </w:r>
      <w:r>
        <w:t>架构的综合管理平台，智能安全帽静默报警、轨迹回放、脱帽报警、人员定位、音频通话、电子围栏、危险救援、跌落报警，让前端现场作业更智能安全，让后端项目管理更简单高效。</w:t>
      </w:r>
    </w:p>
    <w:p w:rsidR="00DA3406" w:rsidRDefault="00DA3406" w:rsidP="00DA3406">
      <w:pPr>
        <w:ind w:firstLineChars="200" w:firstLine="420"/>
      </w:pPr>
      <w:r>
        <w:rPr>
          <w:rFonts w:hint="eastAsia"/>
        </w:rPr>
        <w:t>革新：党建引领微创改</w:t>
      </w:r>
    </w:p>
    <w:p w:rsidR="00DA3406" w:rsidRDefault="00DA3406" w:rsidP="00DA3406">
      <w:pPr>
        <w:ind w:firstLineChars="200" w:firstLine="420"/>
      </w:pPr>
      <w:r>
        <w:rPr>
          <w:rFonts w:hint="eastAsia"/>
        </w:rPr>
        <w:t>打造样板品质工程，让品质工程植入更多的创新内涵。进场一年来，项目部坚持“党建</w:t>
      </w:r>
      <w:r>
        <w:t>+</w:t>
      </w:r>
      <w:r>
        <w:t>技术创新</w:t>
      </w:r>
      <w:r>
        <w:t>”</w:t>
      </w:r>
      <w:r>
        <w:t>，将国家领导人关于科技创新的重要论述和重要讲话等宣贯到生产一线，积极推广运用</w:t>
      </w:r>
      <w:r>
        <w:t>“</w:t>
      </w:r>
      <w:r>
        <w:t>四新技术</w:t>
      </w:r>
      <w:r>
        <w:t>”“</w:t>
      </w:r>
      <w:r>
        <w:t>微创微改</w:t>
      </w:r>
      <w:r>
        <w:t>”</w:t>
      </w:r>
      <w:r>
        <w:t>，为项目优质高效建设插上科技的</w:t>
      </w:r>
      <w:r>
        <w:t>“</w:t>
      </w:r>
      <w:r>
        <w:t>翅膀</w:t>
      </w:r>
      <w:r>
        <w:t>”</w:t>
      </w:r>
      <w:r>
        <w:t>。</w:t>
      </w:r>
    </w:p>
    <w:p w:rsidR="00DA3406" w:rsidRDefault="00DA3406" w:rsidP="00DA3406">
      <w:pPr>
        <w:ind w:firstLineChars="200" w:firstLine="420"/>
      </w:pPr>
      <w:r>
        <w:rPr>
          <w:rFonts w:hint="eastAsia"/>
        </w:rPr>
        <w:t>在标段全线中间部位建设集混凝土拌和站、钢筋配送中心、预制梁厂、小型构件预制厂、工地试验室和数智中心等为一体的标准化综合场站，减少材料运输途中的距离和时间，进一步提升了对质量的把控，有效提高了生产效率。</w:t>
      </w:r>
    </w:p>
    <w:p w:rsidR="00DA3406" w:rsidRDefault="00DA3406" w:rsidP="00DA3406">
      <w:pPr>
        <w:ind w:firstLineChars="200" w:firstLine="420"/>
      </w:pPr>
      <w:r>
        <w:rPr>
          <w:rFonts w:hint="eastAsia"/>
        </w:rPr>
        <w:t>混凝土拌和中心配置</w:t>
      </w:r>
      <w:r>
        <w:t>2</w:t>
      </w:r>
      <w:r>
        <w:t>台</w:t>
      </w:r>
      <w:r>
        <w:t>120</w:t>
      </w:r>
      <w:r>
        <w:t>型拌和机，设集中控制室、视频监控系统，引入智能低压粉料输送系统，有效保证粉料温度</w:t>
      </w:r>
      <w:r>
        <w:t>&lt;60°C</w:t>
      </w:r>
      <w:r>
        <w:t>，高温季节也不受粉料温度影响，减少外加剂掺量，达到省时提效、提高品质的效果。采用智能料位系统，不受物料介电常数差异、挂壁、架桥、塌陷等影响，直接输出重量信息，触摸显示箱和手机可实时观测料位信息，减少粉料仓缺料、爆仓的发生。</w:t>
      </w:r>
    </w:p>
    <w:p w:rsidR="00DA3406" w:rsidRDefault="00DA3406" w:rsidP="00DA3406">
      <w:pPr>
        <w:ind w:firstLineChars="200" w:firstLine="420"/>
      </w:pPr>
      <w:r>
        <w:rPr>
          <w:rFonts w:hint="eastAsia"/>
        </w:rPr>
        <w:t>钢筋配送中心配置智能钢筋锯切镦粗套丝打磨生产线、钢筋笼数控滚焊机（带机械臂）、盖梁骨架焊接机械人、数控钢筋弯曲中心等十余种数字化设备，通过数字化技术与先进制造工艺相结合，进一步优化产品质量，提高钢筋加工效率，降低劳动强度与材料损耗，从而全面提高整体业务管理效率和项目管理水平，降低生产成本，实现提质增效。</w:t>
      </w:r>
    </w:p>
    <w:p w:rsidR="00DA3406" w:rsidRDefault="00DA3406" w:rsidP="00DA3406">
      <w:pPr>
        <w:ind w:firstLineChars="200" w:firstLine="420"/>
      </w:pPr>
      <w:r>
        <w:rPr>
          <w:rFonts w:hint="eastAsia"/>
        </w:rPr>
        <w:t>采用砂石分离污水处理系统，设置五级沉淀池，利用滚筒筛进行砂石分离，加装除石装置，有效防止筛网的堵塞，对混凝土废水及废渣进行集中处理后循环利用，实现生产废水零排放。同时，利用地形地势特点，该项目配料仓创新采用下沉式设计，利用平仓式上料减少装载机工作行程，一定程度降低了机械油耗，提高了上料效率，具有安全高效、节能减排的特点。</w:t>
      </w:r>
    </w:p>
    <w:p w:rsidR="00DA3406" w:rsidRDefault="00DA3406" w:rsidP="00DA3406">
      <w:pPr>
        <w:ind w:firstLineChars="200" w:firstLine="420"/>
      </w:pPr>
      <w:r>
        <w:rPr>
          <w:rFonts w:hint="eastAsia"/>
        </w:rPr>
        <w:t>场站绿化面积</w:t>
      </w:r>
      <w:r>
        <w:t>7.3</w:t>
      </w:r>
      <w:r>
        <w:t>亩，绿化率</w:t>
      </w:r>
      <w:r>
        <w:t>6.5%</w:t>
      </w:r>
      <w:r>
        <w:t>。设置绿化带，种植观赏性与实用性兼而有的绿色植物，设立噪声检测仪，安装</w:t>
      </w:r>
      <w:r>
        <w:t>PM2.5</w:t>
      </w:r>
      <w:r>
        <w:t>超标自动喷雾防尘机，设置配备自动喷淋洗车设备的洗车区、扫地机器人，配备专用洒水车，保证场内及施工现场整洁卫生，并修建中式特色的凉亭供产业工人休憩，打造</w:t>
      </w:r>
      <w:r>
        <w:t>“</w:t>
      </w:r>
      <w:r>
        <w:t>花园式</w:t>
      </w:r>
      <w:r>
        <w:t>”</w:t>
      </w:r>
      <w:r>
        <w:t>场站。</w:t>
      </w:r>
    </w:p>
    <w:p w:rsidR="00DA3406" w:rsidRDefault="00DA3406" w:rsidP="00DA3406">
      <w:pPr>
        <w:ind w:firstLineChars="200" w:firstLine="420"/>
      </w:pPr>
      <w:r>
        <w:rPr>
          <w:rFonts w:hint="eastAsia"/>
        </w:rPr>
        <w:t>不断加大科技研发投入，组织实施技术创新和攻关。由长沙分公司江西改扩建项目</w:t>
      </w:r>
      <w:r>
        <w:t>QC</w:t>
      </w:r>
      <w:r>
        <w:t>小组牵头申报的</w:t>
      </w:r>
      <w:r>
        <w:t>“</w:t>
      </w:r>
      <w:r>
        <w:t>抗滑型钢围堰结构体系创新及嵌固关键技术研究</w:t>
      </w:r>
      <w:r>
        <w:t>”“</w:t>
      </w:r>
      <w:r>
        <w:t>小型混凝土预制构件自动化生产技术研究</w:t>
      </w:r>
      <w:r>
        <w:t>”“</w:t>
      </w:r>
      <w:r>
        <w:t>冲击钻正循环灌注桩施工技术研究</w:t>
      </w:r>
      <w:r>
        <w:t>”</w:t>
      </w:r>
      <w:r>
        <w:t>斩获</w:t>
      </w:r>
      <w:r>
        <w:t>3</w:t>
      </w:r>
      <w:r>
        <w:t>项省部级成果，为企业高质量发展提供强有力的技术支撑。</w:t>
      </w:r>
    </w:p>
    <w:p w:rsidR="00DA3406" w:rsidRDefault="00DA3406" w:rsidP="00DA3406">
      <w:pPr>
        <w:ind w:firstLineChars="200" w:firstLine="420"/>
      </w:pPr>
      <w:r>
        <w:rPr>
          <w:rFonts w:hint="eastAsia"/>
        </w:rPr>
        <w:t>使命：党建引领启新程</w:t>
      </w:r>
    </w:p>
    <w:p w:rsidR="00DA3406" w:rsidRDefault="00DA3406" w:rsidP="00DA3406">
      <w:pPr>
        <w:ind w:firstLineChars="200" w:firstLine="420"/>
      </w:pPr>
      <w:r>
        <w:rPr>
          <w:rFonts w:hint="eastAsia"/>
        </w:rPr>
        <w:t>通过组织读原著学原文悟原理，以学铸魂、以学增智、以学正风、以学促干，组织项目全体党员、入党积极分子到方志敏故居和纪念馆开展“忆峥嵘岁月</w:t>
      </w:r>
      <w:r>
        <w:t xml:space="preserve"> </w:t>
      </w:r>
      <w:r>
        <w:t>强初心使命</w:t>
      </w:r>
      <w:r>
        <w:t>”</w:t>
      </w:r>
      <w:r>
        <w:t>主题党日活动，共同缅怀革命伟人，感悟革命教育，传承红色血脉，牢记初心使命，汲取精神力量，坚持高标准严要求，持续推动主题教育走深走实。</w:t>
      </w:r>
    </w:p>
    <w:p w:rsidR="00DA3406" w:rsidRDefault="00DA3406" w:rsidP="00DA3406">
      <w:pPr>
        <w:ind w:firstLineChars="200" w:firstLine="420"/>
      </w:pPr>
      <w:r>
        <w:rPr>
          <w:rFonts w:hint="eastAsia"/>
        </w:rPr>
        <w:t>“将广大党员、干部投身主题教育焕发出来的工作热情转化为解决问题、找准差距、补齐短板、推进工作的具体措施。”分公司党总支书记马骁骏谈到党员干部融入项目建设时这样认为。据了解，当前长沙分公司江西改扩建项目部投入管理人员</w:t>
      </w:r>
      <w:r>
        <w:t>60</w:t>
      </w:r>
      <w:r>
        <w:t>余人，建筑工人</w:t>
      </w:r>
      <w:r>
        <w:t>450</w:t>
      </w:r>
      <w:r>
        <w:t>人，冲击钻、旋挖钻、挖掘机等机械设备百余台，员工三班倒，人歇机不停，全线各工点施工</w:t>
      </w:r>
      <w:r>
        <w:t>“</w:t>
      </w:r>
      <w:r>
        <w:t>大会战</w:t>
      </w:r>
      <w:r>
        <w:t>”</w:t>
      </w:r>
      <w:r>
        <w:t>壮观场景已然形成。</w:t>
      </w:r>
    </w:p>
    <w:p w:rsidR="00DA3406" w:rsidRDefault="00DA3406" w:rsidP="00DA3406">
      <w:pPr>
        <w:ind w:firstLineChars="200" w:firstLine="420"/>
      </w:pPr>
      <w:r>
        <w:rPr>
          <w:rFonts w:hint="eastAsia"/>
        </w:rPr>
        <w:t>同舟共济齐奋进，大干抢工正当时。接下来，长沙分公司江西改扩建项目将以深入开展主题教育为契机，进一步强化党建引领，坚持“自然生长法则”和“四项经济工作”落实机制，聚焦成本效益管控，落实好集团公司“</w:t>
      </w:r>
      <w:r>
        <w:t>1+7”</w:t>
      </w:r>
      <w:r>
        <w:t>项目管理指导意见和</w:t>
      </w:r>
      <w:r>
        <w:t>“1%”</w:t>
      </w:r>
      <w:r>
        <w:t>行动，团结带领全体参建者紧紧把握当前黄金施工期，知重负重，苦干实干，推动项目建设提速增效、提质增效，以实实在在的成绩检验长沙分公司在江西改扩建项目党建引领工程建设实践成效。</w:t>
      </w:r>
    </w:p>
    <w:p w:rsidR="00DA3406" w:rsidRDefault="00DA3406" w:rsidP="00547F17">
      <w:pPr>
        <w:jc w:val="right"/>
      </w:pPr>
      <w:r w:rsidRPr="00547F17">
        <w:rPr>
          <w:rFonts w:hint="eastAsia"/>
        </w:rPr>
        <w:t>江西交通</w:t>
      </w:r>
      <w:r>
        <w:rPr>
          <w:rFonts w:hint="eastAsia"/>
        </w:rPr>
        <w:t xml:space="preserve"> 2023-8-21</w:t>
      </w:r>
    </w:p>
    <w:p w:rsidR="00DA3406" w:rsidRDefault="00DA3406" w:rsidP="00694D38">
      <w:pPr>
        <w:sectPr w:rsidR="00DA3406" w:rsidSect="00694D38">
          <w:type w:val="continuous"/>
          <w:pgSz w:w="11906" w:h="16838"/>
          <w:pgMar w:top="1644" w:right="1236" w:bottom="1418" w:left="1814" w:header="851" w:footer="907" w:gutter="0"/>
          <w:pgNumType w:start="1"/>
          <w:cols w:space="720"/>
          <w:docGrid w:type="lines" w:linePitch="341" w:charSpace="2373"/>
        </w:sectPr>
      </w:pPr>
    </w:p>
    <w:p w:rsidR="007E72B3" w:rsidRDefault="007E72B3"/>
    <w:sectPr w:rsidR="007E72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3406"/>
    <w:rsid w:val="007E72B3"/>
    <w:rsid w:val="00DA34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34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34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477</Words>
  <Characters>2719</Characters>
  <Application>Microsoft Office Word</Application>
  <DocSecurity>0</DocSecurity>
  <Lines>22</Lines>
  <Paragraphs>6</Paragraphs>
  <ScaleCrop>false</ScaleCrop>
  <Company>Microsoft</Company>
  <LinksUpToDate>false</LinksUpToDate>
  <CharactersWithSpaces>3190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2023-08-29T01:23:00Z</dcterms:created>
</cp:coreProperties>
</file>