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BC" w:rsidRDefault="00562DBC">
      <w:pPr>
        <w:pStyle w:val="1"/>
      </w:pPr>
      <w:r>
        <w:rPr>
          <w:rFonts w:hint="eastAsia"/>
        </w:rPr>
        <w:t>安宁产业园区发展动能强劲</w:t>
      </w:r>
    </w:p>
    <w:p w:rsidR="00562DBC" w:rsidRDefault="00562DBC">
      <w:pPr>
        <w:ind w:firstLine="420"/>
        <w:jc w:val="left"/>
      </w:pPr>
      <w:r>
        <w:rPr>
          <w:rFonts w:hint="eastAsia"/>
        </w:rPr>
        <w:t>今年以来，安宁产业园区坚持“工业立市”战略不动摇，全力推进“当好排头兵”高质量发展大竞赛活动和争当“实干家”、整治“太平官”工作，激发园区全体干部职工始终保持积极向上的精神面貌和苦干实干的竞进状态。</w:t>
      </w:r>
    </w:p>
    <w:p w:rsidR="00562DBC" w:rsidRDefault="00562DBC">
      <w:pPr>
        <w:ind w:firstLine="420"/>
        <w:jc w:val="left"/>
      </w:pPr>
      <w:r>
        <w:rPr>
          <w:rFonts w:hint="eastAsia"/>
        </w:rPr>
        <w:t>通过建立“兵团制</w:t>
      </w:r>
      <w:r>
        <w:rPr>
          <w:rFonts w:hint="eastAsia"/>
        </w:rPr>
        <w:t>+</w:t>
      </w:r>
      <w:r>
        <w:rPr>
          <w:rFonts w:hint="eastAsia"/>
        </w:rPr>
        <w:t>链长制”双制专班，安宁产业园区把招商资源和行政审批、要素保障以及产业智囊服务等全部汇聚到一个兵团，实现“两级指挥、兵团作战”。以石化、冶金、新能源电池、绿色环保</w:t>
      </w:r>
      <w:r>
        <w:rPr>
          <w:rFonts w:hint="eastAsia"/>
        </w:rPr>
        <w:t>4</w:t>
      </w:r>
      <w:r>
        <w:rPr>
          <w:rFonts w:hint="eastAsia"/>
        </w:rPr>
        <w:t>个产业链兵团主力主战，最大限度确保产业项目滚动输出、梯次推进。目前，产业链上签约落地、开工在建项目</w:t>
      </w:r>
      <w:r>
        <w:rPr>
          <w:rFonts w:hint="eastAsia"/>
        </w:rPr>
        <w:t>72</w:t>
      </w:r>
      <w:r>
        <w:rPr>
          <w:rFonts w:hint="eastAsia"/>
        </w:rPr>
        <w:t>个，投资、产值分别达</w:t>
      </w:r>
      <w:r>
        <w:rPr>
          <w:rFonts w:hint="eastAsia"/>
        </w:rPr>
        <w:t>1029.52</w:t>
      </w:r>
      <w:r>
        <w:rPr>
          <w:rFonts w:hint="eastAsia"/>
        </w:rPr>
        <w:t>亿元、</w:t>
      </w:r>
      <w:r>
        <w:rPr>
          <w:rFonts w:hint="eastAsia"/>
        </w:rPr>
        <w:t>3130</w:t>
      </w:r>
      <w:r>
        <w:rPr>
          <w:rFonts w:hint="eastAsia"/>
        </w:rPr>
        <w:t>亿元。</w:t>
      </w:r>
    </w:p>
    <w:p w:rsidR="00562DBC" w:rsidRDefault="00562DBC">
      <w:pPr>
        <w:ind w:firstLine="420"/>
        <w:jc w:val="left"/>
      </w:pPr>
      <w:r>
        <w:rPr>
          <w:rFonts w:hint="eastAsia"/>
        </w:rPr>
        <w:t>安宁产业园区党工委、管委会始终坚持以高质量党建引领园区高质量发展，把抓党建工作作为推动园区企业高质量发展的“红色引擎”。园区积极探索党组织建在产业链上，推动</w:t>
      </w:r>
      <w:r>
        <w:rPr>
          <w:rFonts w:hint="eastAsia"/>
        </w:rPr>
        <w:t>17</w:t>
      </w:r>
      <w:r>
        <w:rPr>
          <w:rFonts w:hint="eastAsia"/>
        </w:rPr>
        <w:t>个年度政府性投资新建重点工程开工建设，西南铜异地新建、孚能科技等</w:t>
      </w:r>
      <w:r>
        <w:rPr>
          <w:rFonts w:hint="eastAsia"/>
        </w:rPr>
        <w:t>23</w:t>
      </w:r>
      <w:r>
        <w:rPr>
          <w:rFonts w:hint="eastAsia"/>
        </w:rPr>
        <w:t>个产业项目顺利动工，云煤焦化、中粮铝罐等</w:t>
      </w:r>
      <w:r>
        <w:rPr>
          <w:rFonts w:hint="eastAsia"/>
        </w:rPr>
        <w:t>16</w:t>
      </w:r>
      <w:r>
        <w:rPr>
          <w:rFonts w:hint="eastAsia"/>
        </w:rPr>
        <w:t>个续建项目竣工投产。同时，发挥产业链联合党委作用，推动云南杉杉项目成立临时党支部，促成杉杉科技与中石油云南石化等企业达成合作，原材料运输距离从</w:t>
      </w:r>
      <w:r>
        <w:rPr>
          <w:rFonts w:hint="eastAsia"/>
        </w:rPr>
        <w:t>3000</w:t>
      </w:r>
      <w:r>
        <w:rPr>
          <w:rFonts w:hint="eastAsia"/>
        </w:rPr>
        <w:t>公里之外缩短为</w:t>
      </w:r>
      <w:r>
        <w:rPr>
          <w:rFonts w:hint="eastAsia"/>
        </w:rPr>
        <w:t>5</w:t>
      </w:r>
      <w:r>
        <w:rPr>
          <w:rFonts w:hint="eastAsia"/>
        </w:rPr>
        <w:t>公里之内。</w:t>
      </w:r>
    </w:p>
    <w:p w:rsidR="00562DBC" w:rsidRDefault="00562DBC">
      <w:pPr>
        <w:ind w:firstLine="420"/>
        <w:jc w:val="left"/>
      </w:pPr>
      <w:r>
        <w:rPr>
          <w:rFonts w:hint="eastAsia"/>
        </w:rPr>
        <w:t>园区成立项目要素保障指挥部和党员突击队，通过倒排工期以“白</w:t>
      </w:r>
      <w:r>
        <w:rPr>
          <w:rFonts w:hint="eastAsia"/>
        </w:rPr>
        <w:t>+</w:t>
      </w:r>
      <w:r>
        <w:rPr>
          <w:rFonts w:hint="eastAsia"/>
        </w:rPr>
        <w:t>黑”“</w:t>
      </w:r>
      <w:r>
        <w:rPr>
          <w:rFonts w:hint="eastAsia"/>
        </w:rPr>
        <w:t>5+2</w:t>
      </w:r>
      <w:r>
        <w:rPr>
          <w:rFonts w:hint="eastAsia"/>
        </w:rPr>
        <w:t>”的工作状态和工作模式，在规定时间内完成涉及云南杉杉</w:t>
      </w:r>
      <w:r>
        <w:rPr>
          <w:rFonts w:hint="eastAsia"/>
        </w:rPr>
        <w:t>30</w:t>
      </w:r>
      <w:r>
        <w:rPr>
          <w:rFonts w:hint="eastAsia"/>
        </w:rPr>
        <w:t>万吨锂电池负极材料一体化基地项目相关工作，项目从进场建设到磨粉车间点火投产仅用</w:t>
      </w:r>
      <w:r>
        <w:rPr>
          <w:rFonts w:hint="eastAsia"/>
        </w:rPr>
        <w:t>247</w:t>
      </w:r>
      <w:r>
        <w:rPr>
          <w:rFonts w:hint="eastAsia"/>
        </w:rPr>
        <w:t>天。</w:t>
      </w:r>
    </w:p>
    <w:p w:rsidR="00562DBC" w:rsidRDefault="00562DBC">
      <w:pPr>
        <w:ind w:firstLine="420"/>
        <w:jc w:val="left"/>
      </w:pPr>
      <w:r>
        <w:rPr>
          <w:rFonts w:hint="eastAsia"/>
        </w:rPr>
        <w:t>在制度保障方面，园区制定《争当“实干家”、整治“太平官”工作实施方案》《争当“实干家”、整治“太平官”民主测评细则》《人才管理创新改革绩效管理方案》《园区干部职工作风“十必须、十不准”》，组建</w:t>
      </w:r>
      <w:r>
        <w:rPr>
          <w:rFonts w:hint="eastAsia"/>
        </w:rPr>
        <w:t>11</w:t>
      </w:r>
      <w:r>
        <w:rPr>
          <w:rFonts w:hint="eastAsia"/>
        </w:rPr>
        <w:t>支“冲锋在前、攻坚克难”党员突击队，重点围绕</w:t>
      </w:r>
      <w:r>
        <w:rPr>
          <w:rFonts w:hint="eastAsia"/>
        </w:rPr>
        <w:t>142</w:t>
      </w:r>
      <w:r>
        <w:rPr>
          <w:rFonts w:hint="eastAsia"/>
        </w:rPr>
        <w:t>个招商引资项目落地推进、</w:t>
      </w:r>
      <w:r>
        <w:rPr>
          <w:rFonts w:hint="eastAsia"/>
        </w:rPr>
        <w:t>39</w:t>
      </w:r>
      <w:r>
        <w:rPr>
          <w:rFonts w:hint="eastAsia"/>
        </w:rPr>
        <w:t>个重点在建项目实施，形成“党员带领职工、职工对标党员”的良好奋进氛围，让“实干家”得实惠、“太平官”不太平。</w:t>
      </w:r>
    </w:p>
    <w:p w:rsidR="00562DBC" w:rsidRDefault="00562DBC">
      <w:pPr>
        <w:ind w:firstLine="420"/>
        <w:jc w:val="left"/>
      </w:pPr>
      <w:r>
        <w:rPr>
          <w:rFonts w:hint="eastAsia"/>
        </w:rPr>
        <w:t>目前，园区为</w:t>
      </w:r>
      <w:r>
        <w:rPr>
          <w:rFonts w:hint="eastAsia"/>
        </w:rPr>
        <w:t>10</w:t>
      </w:r>
      <w:r>
        <w:rPr>
          <w:rFonts w:hint="eastAsia"/>
        </w:rPr>
        <w:t>名“实干家”颁发荣誉证书，对推动项目建设的“实干争先”部门授予流动红旗。由园区班子成员带队创新开展入企“三访三问三解决”工作，全面掌握项目建设推进情况和存在的问题困难，上半年已经解决</w:t>
      </w:r>
      <w:r>
        <w:rPr>
          <w:rFonts w:hint="eastAsia"/>
        </w:rPr>
        <w:t>85</w:t>
      </w:r>
      <w:r>
        <w:rPr>
          <w:rFonts w:hint="eastAsia"/>
        </w:rPr>
        <w:t>个问题。</w:t>
      </w:r>
    </w:p>
    <w:p w:rsidR="00562DBC" w:rsidRDefault="00562DBC">
      <w:pPr>
        <w:ind w:firstLine="420"/>
        <w:jc w:val="left"/>
      </w:pPr>
      <w:r>
        <w:rPr>
          <w:rFonts w:hint="eastAsia"/>
        </w:rPr>
        <w:t>接下来，安宁产业园区将加强组织领导、严格责任落实、完善考核体系和构建长效机制，不断补短板、强弱项、扬优势，在下半年冲刺中跑出好成绩。</w:t>
      </w:r>
    </w:p>
    <w:p w:rsidR="00562DBC" w:rsidRDefault="00562DBC">
      <w:pPr>
        <w:ind w:firstLine="420"/>
        <w:jc w:val="right"/>
      </w:pPr>
      <w:r>
        <w:rPr>
          <w:rFonts w:hint="eastAsia"/>
        </w:rPr>
        <w:t>昆明日报</w:t>
      </w:r>
      <w:r>
        <w:rPr>
          <w:rFonts w:hint="eastAsia"/>
        </w:rPr>
        <w:t>2023-08-14</w:t>
      </w:r>
    </w:p>
    <w:p w:rsidR="00562DBC" w:rsidRDefault="00562DBC" w:rsidP="00FD5E6D">
      <w:pPr>
        <w:sectPr w:rsidR="00562DBC" w:rsidSect="00FD5E6D">
          <w:type w:val="continuous"/>
          <w:pgSz w:w="11906" w:h="16838"/>
          <w:pgMar w:top="1644" w:right="1236" w:bottom="1418" w:left="1814" w:header="851" w:footer="907" w:gutter="0"/>
          <w:pgNumType w:start="1"/>
          <w:cols w:space="720"/>
          <w:docGrid w:type="lines" w:linePitch="341" w:charSpace="2373"/>
        </w:sectPr>
      </w:pPr>
    </w:p>
    <w:p w:rsidR="002B2686" w:rsidRDefault="002B2686"/>
    <w:sectPr w:rsidR="002B26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2DBC"/>
    <w:rsid w:val="002B2686"/>
    <w:rsid w:val="00562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62D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62D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Company>Microsoft</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2023-08-24T09:15:00Z</dcterms:created>
</cp:coreProperties>
</file>