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E3" w:rsidRDefault="000C02E3">
      <w:pPr>
        <w:pStyle w:val="1"/>
      </w:pPr>
      <w:r>
        <w:t>马鞍山经开区：全力推进新能源汽车产业做强做优做大</w:t>
      </w:r>
    </w:p>
    <w:p w:rsidR="000C02E3" w:rsidRDefault="000C02E3">
      <w:pPr>
        <w:ind w:firstLine="420"/>
        <w:jc w:val="left"/>
      </w:pPr>
      <w:r>
        <w:t>加装高压线束、调试车辆</w:t>
      </w:r>
      <w:r>
        <w:t>……</w:t>
      </w:r>
      <w:r>
        <w:t>走进汉马科技新能源重卡装配车间，员工们熟练作业，一辆辆新能源重卡从这里鱼贯下线，驶向八方。</w:t>
      </w:r>
    </w:p>
    <w:p w:rsidR="000C02E3" w:rsidRDefault="000C02E3">
      <w:pPr>
        <w:ind w:firstLine="420"/>
        <w:jc w:val="left"/>
      </w:pPr>
      <w:r>
        <w:t>内部道路建设加速收尾，设备安装调试紧张进行</w:t>
      </w:r>
      <w:r>
        <w:t>……</w:t>
      </w:r>
      <w:r>
        <w:t>相隔不远的吉利新能源商用车项目现场，</w:t>
      </w:r>
      <w:r>
        <w:t>200</w:t>
      </w:r>
      <w:r>
        <w:t>多名施工人员正奋战当</w:t>
      </w:r>
      <w:r>
        <w:t>“</w:t>
      </w:r>
      <w:r>
        <w:t>夏</w:t>
      </w:r>
      <w:r>
        <w:t>”</w:t>
      </w:r>
      <w:r>
        <w:t>，向着</w:t>
      </w:r>
      <w:r>
        <w:t>9</w:t>
      </w:r>
      <w:r>
        <w:t>月份投产目标全力冲刺。</w:t>
      </w:r>
    </w:p>
    <w:p w:rsidR="000C02E3" w:rsidRDefault="000C02E3">
      <w:pPr>
        <w:ind w:firstLine="420"/>
        <w:jc w:val="left"/>
      </w:pPr>
      <w:r>
        <w:t>从车间到工地，热火朝天的忙碌场景，折射出这家整车企业发力新能源、竞逐新赛道的</w:t>
      </w:r>
      <w:r>
        <w:t>“</w:t>
      </w:r>
      <w:r>
        <w:t>速度与激情</w:t>
      </w:r>
      <w:r>
        <w:t>”</w:t>
      </w:r>
      <w:r>
        <w:t>。</w:t>
      </w:r>
    </w:p>
    <w:p w:rsidR="000C02E3" w:rsidRDefault="000C02E3">
      <w:pPr>
        <w:ind w:firstLine="420"/>
        <w:jc w:val="left"/>
      </w:pPr>
      <w:r>
        <w:t>作为全省新能源汽车产业</w:t>
      </w:r>
      <w:r>
        <w:t>7</w:t>
      </w:r>
      <w:r>
        <w:t>家整车企业之一，汉马科技充分依托吉利资源优势，在纯电动、甲醇动力、混合动力、氢燃料电池等业务领域不断加大研发投入，持续创新产品和运营模式，在新能源商用车</w:t>
      </w:r>
      <w:r>
        <w:t>“</w:t>
      </w:r>
      <w:r>
        <w:t>新赛道</w:t>
      </w:r>
      <w:r>
        <w:t>”</w:t>
      </w:r>
      <w:r>
        <w:t>上一路疾驰，展现出强劲的发展势头</w:t>
      </w:r>
      <w:r>
        <w:t>——</w:t>
      </w:r>
      <w:r>
        <w:t>今年前</w:t>
      </w:r>
      <w:r>
        <w:t>7</w:t>
      </w:r>
      <w:r>
        <w:t>个月，汉马科技销售新能源重卡</w:t>
      </w:r>
      <w:r>
        <w:t>2252</w:t>
      </w:r>
      <w:r>
        <w:t>台</w:t>
      </w:r>
      <w:r>
        <w:t>(</w:t>
      </w:r>
      <w:r>
        <w:t>含甲醇汽车</w:t>
      </w:r>
      <w:r>
        <w:t>)</w:t>
      </w:r>
      <w:r>
        <w:t>，新能源销量占比</w:t>
      </w:r>
      <w:r>
        <w:t>56.94%</w:t>
      </w:r>
      <w:r>
        <w:t>、同比增长</w:t>
      </w:r>
      <w:r>
        <w:t>23.94%</w:t>
      </w:r>
      <w:r>
        <w:t>；上半年新能源重卡市场占有率排名行业第</w:t>
      </w:r>
      <w:r>
        <w:t>3</w:t>
      </w:r>
      <w:r>
        <w:t>。</w:t>
      </w:r>
    </w:p>
    <w:p w:rsidR="000C02E3" w:rsidRDefault="000C02E3">
      <w:pPr>
        <w:ind w:firstLine="420"/>
        <w:jc w:val="left"/>
      </w:pPr>
      <w:r>
        <w:t>逐</w:t>
      </w:r>
      <w:r>
        <w:t>“</w:t>
      </w:r>
      <w:r>
        <w:t>绿</w:t>
      </w:r>
      <w:r>
        <w:t>”</w:t>
      </w:r>
      <w:r>
        <w:t>迅跑、</w:t>
      </w:r>
      <w:r>
        <w:t>“</w:t>
      </w:r>
      <w:r>
        <w:t>马</w:t>
      </w:r>
      <w:r>
        <w:t>”</w:t>
      </w:r>
      <w:r>
        <w:t>力全开的汉马科技，是马鞍山经开区全力推进新能源汽车产业做强做优做大的生动缩影。</w:t>
      </w:r>
    </w:p>
    <w:p w:rsidR="000C02E3" w:rsidRDefault="000C02E3">
      <w:pPr>
        <w:ind w:firstLine="420"/>
        <w:jc w:val="left"/>
      </w:pPr>
      <w:r>
        <w:t>新能源汽车产业正处于重要战略机遇期。作为全市经济建设</w:t>
      </w:r>
      <w:r>
        <w:t>“</w:t>
      </w:r>
      <w:r>
        <w:t>主战场</w:t>
      </w:r>
      <w:r>
        <w:t>”</w:t>
      </w:r>
      <w:r>
        <w:t>，马鞍山经开区现已集聚新能源汽车及零部件规上企业近</w:t>
      </w:r>
      <w:r>
        <w:t>60</w:t>
      </w:r>
      <w:r>
        <w:t>家，在建重点项目近</w:t>
      </w:r>
      <w:r>
        <w:t>20</w:t>
      </w:r>
      <w:r>
        <w:t>个，累计培育汽车领域国家级、省级创新平台</w:t>
      </w:r>
      <w:r>
        <w:t>8</w:t>
      </w:r>
      <w:r>
        <w:t>个，产业基础扎实、集聚效益凸显、发展后劲十足，是全市推动新能源汽车产业发展的</w:t>
      </w:r>
      <w:r>
        <w:t>“</w:t>
      </w:r>
      <w:r>
        <w:t>主力军</w:t>
      </w:r>
      <w:r>
        <w:t>”“</w:t>
      </w:r>
      <w:r>
        <w:t>主攻手</w:t>
      </w:r>
      <w:r>
        <w:t>”</w:t>
      </w:r>
      <w:r>
        <w:t>。</w:t>
      </w:r>
    </w:p>
    <w:p w:rsidR="000C02E3" w:rsidRDefault="000C02E3">
      <w:pPr>
        <w:ind w:firstLine="420"/>
        <w:jc w:val="left"/>
      </w:pPr>
      <w:r>
        <w:t>把握窗口期，轰响</w:t>
      </w:r>
      <w:r>
        <w:t>“</w:t>
      </w:r>
      <w:r>
        <w:t>新</w:t>
      </w:r>
      <w:r>
        <w:t>”</w:t>
      </w:r>
      <w:r>
        <w:t>引擎，园区上下正全面干起来、拼起来，争分夺秒把机遇加速转化为发展动能和工作实效。</w:t>
      </w:r>
    </w:p>
    <w:p w:rsidR="000C02E3" w:rsidRDefault="000C02E3">
      <w:pPr>
        <w:ind w:firstLine="420"/>
        <w:jc w:val="left"/>
      </w:pPr>
      <w:r>
        <w:t>换上防护服、穿过风淋室，走进马鞍山蓝黛传动机械有限公司无尘车间，一件件新能源三合一产品正在进行装配、测试</w:t>
      </w:r>
      <w:r>
        <w:t>……</w:t>
      </w:r>
    </w:p>
    <w:p w:rsidR="000C02E3" w:rsidRDefault="000C02E3">
      <w:pPr>
        <w:ind w:firstLine="420"/>
        <w:jc w:val="left"/>
      </w:pPr>
      <w:r>
        <w:t>“</w:t>
      </w:r>
      <w:r>
        <w:t>这是我们目前的</w:t>
      </w:r>
      <w:r>
        <w:t>‘</w:t>
      </w:r>
      <w:r>
        <w:t>拳头产品</w:t>
      </w:r>
      <w:r>
        <w:t>’</w:t>
      </w:r>
      <w:r>
        <w:t>，主要应用于汽车主机市场领域。</w:t>
      </w:r>
      <w:r>
        <w:t>”</w:t>
      </w:r>
      <w:r>
        <w:t>公司技术总工沈亚强介绍，得益于公司技术、工艺等优势，该产品传动效率和</w:t>
      </w:r>
      <w:r>
        <w:t>NVH(</w:t>
      </w:r>
      <w:r>
        <w:t>噪声、振动与声振粗糙度</w:t>
      </w:r>
      <w:r>
        <w:t>)</w:t>
      </w:r>
      <w:r>
        <w:t>等重要技术指标均达到行业前列，技术含量高、市场前景好，目前已实现供货。</w:t>
      </w:r>
    </w:p>
    <w:p w:rsidR="000C02E3" w:rsidRDefault="000C02E3">
      <w:pPr>
        <w:ind w:firstLine="420"/>
        <w:jc w:val="left"/>
      </w:pPr>
      <w:r>
        <w:t>作为园区重点项目之一，蓝黛科技新能源汽车高精密传动齿轮生产制造项目总投资</w:t>
      </w:r>
      <w:r>
        <w:t>23</w:t>
      </w:r>
      <w:r>
        <w:t>亿元，分两期建设，其中一期已投产；二期占地</w:t>
      </w:r>
      <w:r>
        <w:t>110</w:t>
      </w:r>
      <w:r>
        <w:t>亩，目前已开工建设。</w:t>
      </w:r>
      <w:r>
        <w:t>“</w:t>
      </w:r>
      <w:r>
        <w:t>我们坚持生产、建设</w:t>
      </w:r>
      <w:r>
        <w:t>‘</w:t>
      </w:r>
      <w:r>
        <w:t>两手抓</w:t>
      </w:r>
      <w:r>
        <w:t>’</w:t>
      </w:r>
      <w:r>
        <w:t>，加快推动项目投产达产，为园区乃至全市贡献更多新动能。</w:t>
      </w:r>
      <w:r>
        <w:t>”</w:t>
      </w:r>
      <w:r>
        <w:t>沈亚强表示。</w:t>
      </w:r>
    </w:p>
    <w:p w:rsidR="000C02E3" w:rsidRDefault="000C02E3">
      <w:pPr>
        <w:ind w:firstLine="420"/>
        <w:jc w:val="left"/>
      </w:pPr>
      <w:r>
        <w:t>产业集群加速壮大，产业生态持续优化。</w:t>
      </w:r>
    </w:p>
    <w:p w:rsidR="000C02E3" w:rsidRDefault="000C02E3">
      <w:pPr>
        <w:ind w:firstLine="420"/>
        <w:jc w:val="left"/>
      </w:pPr>
      <w:r>
        <w:t>为加强新能源汽车产业链对接合作，马鞍山经开区制定出台促进园区产业链供应链协同发展支持政策，拿出</w:t>
      </w:r>
      <w:r>
        <w:t>“</w:t>
      </w:r>
      <w:r>
        <w:t>真金白银</w:t>
      </w:r>
      <w:r>
        <w:t>”</w:t>
      </w:r>
      <w:r>
        <w:t>给予支持，并举办</w:t>
      </w:r>
      <w:r>
        <w:t>“</w:t>
      </w:r>
      <w:r>
        <w:t>经产链盟</w:t>
      </w:r>
      <w:r>
        <w:t>”</w:t>
      </w:r>
      <w:r>
        <w:t>新能源汽车及零部件产业链供需对接会；坚持</w:t>
      </w:r>
      <w:r>
        <w:t>“</w:t>
      </w:r>
      <w:r>
        <w:t>整车、零部件、后市场</w:t>
      </w:r>
      <w:r>
        <w:t>”</w:t>
      </w:r>
      <w:r>
        <w:t>同频共振，依托现有基础，积极发展汽车租赁、维修保养等服务业，累计发放汽车消费券</w:t>
      </w:r>
      <w:r>
        <w:t>1262</w:t>
      </w:r>
      <w:r>
        <w:t>万元，持续优化新能源汽车消费、使用环境</w:t>
      </w:r>
      <w:r>
        <w:t>……</w:t>
      </w:r>
    </w:p>
    <w:p w:rsidR="000C02E3" w:rsidRDefault="000C02E3">
      <w:pPr>
        <w:ind w:firstLine="420"/>
        <w:jc w:val="left"/>
      </w:pPr>
      <w:r>
        <w:t>向</w:t>
      </w:r>
      <w:r>
        <w:t>“</w:t>
      </w:r>
      <w:r>
        <w:t>新</w:t>
      </w:r>
      <w:r>
        <w:t>”</w:t>
      </w:r>
      <w:r>
        <w:t>而行，</w:t>
      </w:r>
      <w:r>
        <w:t>“</w:t>
      </w:r>
      <w:r>
        <w:t>汽</w:t>
      </w:r>
      <w:r>
        <w:t>”</w:t>
      </w:r>
      <w:r>
        <w:t>势如虹。</w:t>
      </w:r>
    </w:p>
    <w:p w:rsidR="000C02E3" w:rsidRDefault="000C02E3">
      <w:pPr>
        <w:ind w:firstLine="420"/>
        <w:jc w:val="left"/>
      </w:pPr>
      <w:r>
        <w:t>“</w:t>
      </w:r>
      <w:r>
        <w:t>我们将抢抓机遇、乘势而上，坚持创新引领、项目为王，在服务</w:t>
      </w:r>
      <w:r>
        <w:t>‘</w:t>
      </w:r>
      <w:r>
        <w:t>整车</w:t>
      </w:r>
      <w:r>
        <w:t>’</w:t>
      </w:r>
      <w:r>
        <w:t>龙头企业、强化</w:t>
      </w:r>
      <w:r>
        <w:t>‘</w:t>
      </w:r>
      <w:r>
        <w:t>零部件</w:t>
      </w:r>
      <w:r>
        <w:t>’</w:t>
      </w:r>
      <w:r>
        <w:t>配套、拓展</w:t>
      </w:r>
      <w:r>
        <w:t>‘</w:t>
      </w:r>
      <w:r>
        <w:t>后市场</w:t>
      </w:r>
      <w:r>
        <w:t>’</w:t>
      </w:r>
      <w:r>
        <w:t>上下功夫，在强链条、聚集群、优生态上求突破，力争到</w:t>
      </w:r>
      <w:r>
        <w:t>2025</w:t>
      </w:r>
      <w:r>
        <w:t>年实现产值超</w:t>
      </w:r>
      <w:r>
        <w:t>200</w:t>
      </w:r>
      <w:r>
        <w:t>亿元，助力全市加快打造长三角区域具有竞争力的新能源汽车产业集群。</w:t>
      </w:r>
      <w:r>
        <w:t>”</w:t>
      </w:r>
      <w:r>
        <w:t>马鞍山经开区经济发展局副局长费玉彬表示。</w:t>
      </w:r>
    </w:p>
    <w:p w:rsidR="000C02E3" w:rsidRDefault="000C02E3">
      <w:pPr>
        <w:ind w:firstLine="420"/>
        <w:jc w:val="right"/>
      </w:pPr>
      <w:r>
        <w:t>金台资讯</w:t>
      </w:r>
      <w:r>
        <w:t>2023-08-14</w:t>
      </w:r>
    </w:p>
    <w:p w:rsidR="000C02E3" w:rsidRDefault="000C02E3" w:rsidP="00FD5E6D">
      <w:pPr>
        <w:sectPr w:rsidR="000C02E3" w:rsidSect="00FD5E6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8183F" w:rsidRDefault="00C8183F"/>
    <w:sectPr w:rsidR="00C81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02E3"/>
    <w:rsid w:val="000C02E3"/>
    <w:rsid w:val="00C8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C02E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C02E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2023-08-24T09:15:00Z</dcterms:created>
</cp:coreProperties>
</file>