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10" w:rsidRDefault="001A0610">
      <w:pPr>
        <w:pStyle w:val="1"/>
      </w:pPr>
      <w:r>
        <w:rPr>
          <w:rFonts w:hint="eastAsia"/>
        </w:rPr>
        <w:t>济宁运河经济开发区：两业融合新模式打造高质量发展新样本</w:t>
      </w:r>
    </w:p>
    <w:p w:rsidR="001A0610" w:rsidRDefault="001A0610">
      <w:pPr>
        <w:ind w:firstLine="420"/>
      </w:pPr>
      <w:r>
        <w:rPr>
          <w:rFonts w:hint="eastAsia"/>
        </w:rPr>
        <w:t>中国山东网</w:t>
      </w:r>
      <w:r>
        <w:rPr>
          <w:rFonts w:hint="eastAsia"/>
        </w:rPr>
        <w:t>-</w:t>
      </w:r>
      <w:r>
        <w:rPr>
          <w:rFonts w:hint="eastAsia"/>
        </w:rPr>
        <w:t>感知山东</w:t>
      </w:r>
      <w:r>
        <w:rPr>
          <w:rFonts w:hint="eastAsia"/>
        </w:rPr>
        <w:t>8</w:t>
      </w:r>
      <w:r>
        <w:rPr>
          <w:rFonts w:hint="eastAsia"/>
        </w:rPr>
        <w:t>月你</w:t>
      </w:r>
      <w:r>
        <w:rPr>
          <w:rFonts w:hint="eastAsia"/>
        </w:rPr>
        <w:t>11</w:t>
      </w:r>
      <w:r>
        <w:rPr>
          <w:rFonts w:hint="eastAsia"/>
        </w:rPr>
        <w:t>日讯</w:t>
      </w:r>
      <w:r>
        <w:rPr>
          <w:rFonts w:hint="eastAsia"/>
        </w:rPr>
        <w:t xml:space="preserve"> </w:t>
      </w:r>
      <w:r>
        <w:rPr>
          <w:rFonts w:hint="eastAsia"/>
        </w:rPr>
        <w:t>济宁运河经济开发区依托现有经济基础和产业生态，以着力打造科技创新引领区、深化改革试验区、对外开放先行区、新旧动能转换集聚区、高质量发展示范区为目标，大力发展新产业、新业态，推动先进制造业和现代服务业深度融合，着力打造两业融合发展引领区。运河经济开发区入选</w:t>
      </w:r>
      <w:r>
        <w:rPr>
          <w:rFonts w:hint="eastAsia"/>
        </w:rPr>
        <w:t>2022</w:t>
      </w:r>
      <w:r>
        <w:rPr>
          <w:rFonts w:hint="eastAsia"/>
        </w:rPr>
        <w:t>年度山东省“两业融合”试点区域，是当年济宁市唯一入选试点区域。</w:t>
      </w:r>
    </w:p>
    <w:p w:rsidR="001A0610" w:rsidRDefault="001A0610">
      <w:pPr>
        <w:ind w:firstLine="420"/>
      </w:pPr>
      <w:r>
        <w:rPr>
          <w:rFonts w:hint="eastAsia"/>
        </w:rPr>
        <w:t>激发创新主体活力，健全成果转化服务体系。运河经济开发区大力发展研发设计、科技咨询、检验检测、创业孵化、知识产权服务、工程技术服务等产业，推动现代服务业发展迈向更高水平。一是指导企业申报各类科技创新平台，推动工程技术研究中心、重点实验室、科技企业孵化器等创新平台提档升级。截至目前，拥有国家级博士后科研工作站</w:t>
      </w:r>
      <w:r>
        <w:rPr>
          <w:rFonts w:hint="eastAsia"/>
        </w:rPr>
        <w:t>1</w:t>
      </w:r>
      <w:r>
        <w:rPr>
          <w:rFonts w:hint="eastAsia"/>
        </w:rPr>
        <w:t>处，国家级院士工作站</w:t>
      </w:r>
      <w:r>
        <w:rPr>
          <w:rFonts w:hint="eastAsia"/>
        </w:rPr>
        <w:t>1</w:t>
      </w:r>
      <w:r>
        <w:rPr>
          <w:rFonts w:hint="eastAsia"/>
        </w:rPr>
        <w:t>处，国家级企业技术中心</w:t>
      </w:r>
      <w:r>
        <w:rPr>
          <w:rFonts w:hint="eastAsia"/>
        </w:rPr>
        <w:t>1</w:t>
      </w:r>
      <w:r>
        <w:rPr>
          <w:rFonts w:hint="eastAsia"/>
        </w:rPr>
        <w:t>处，省级博士后创新实践基地</w:t>
      </w:r>
      <w:r>
        <w:rPr>
          <w:rFonts w:hint="eastAsia"/>
        </w:rPr>
        <w:t>2</w:t>
      </w:r>
      <w:r>
        <w:rPr>
          <w:rFonts w:hint="eastAsia"/>
        </w:rPr>
        <w:t>处，省级院士工作站</w:t>
      </w:r>
      <w:r>
        <w:rPr>
          <w:rFonts w:hint="eastAsia"/>
        </w:rPr>
        <w:t>5</w:t>
      </w:r>
      <w:r>
        <w:rPr>
          <w:rFonts w:hint="eastAsia"/>
        </w:rPr>
        <w:t>处，其他省级科技类平台</w:t>
      </w:r>
      <w:r>
        <w:rPr>
          <w:rFonts w:hint="eastAsia"/>
        </w:rPr>
        <w:t>34</w:t>
      </w:r>
      <w:r>
        <w:rPr>
          <w:rFonts w:hint="eastAsia"/>
        </w:rPr>
        <w:t>处，其他省级人才类平台</w:t>
      </w:r>
      <w:r>
        <w:rPr>
          <w:rFonts w:hint="eastAsia"/>
        </w:rPr>
        <w:t>1</w:t>
      </w:r>
      <w:r>
        <w:rPr>
          <w:rFonts w:hint="eastAsia"/>
        </w:rPr>
        <w:t>处，其他市级人才类和科技类平台</w:t>
      </w:r>
      <w:r>
        <w:rPr>
          <w:rFonts w:hint="eastAsia"/>
        </w:rPr>
        <w:t>67</w:t>
      </w:r>
      <w:r>
        <w:rPr>
          <w:rFonts w:hint="eastAsia"/>
        </w:rPr>
        <w:t>处</w:t>
      </w:r>
      <w:r>
        <w:rPr>
          <w:rFonts w:hint="eastAsia"/>
        </w:rPr>
        <w:t>;</w:t>
      </w:r>
      <w:r>
        <w:rPr>
          <w:rFonts w:hint="eastAsia"/>
        </w:rPr>
        <w:t>二是推进产学院合作，围绕</w:t>
      </w:r>
      <w:r>
        <w:rPr>
          <w:rFonts w:hint="eastAsia"/>
        </w:rPr>
        <w:t>2+2</w:t>
      </w:r>
      <w:r>
        <w:rPr>
          <w:rFonts w:hint="eastAsia"/>
        </w:rPr>
        <w:t>主导产业，与上海理工大学共建技术转移任城工作站，区内企业先后与北京大学、同济大学等</w:t>
      </w:r>
      <w:r>
        <w:rPr>
          <w:rFonts w:hint="eastAsia"/>
        </w:rPr>
        <w:t>20</w:t>
      </w:r>
      <w:r>
        <w:rPr>
          <w:rFonts w:hint="eastAsia"/>
        </w:rPr>
        <w:t>余所高校院所的</w:t>
      </w:r>
      <w:r>
        <w:rPr>
          <w:rFonts w:hint="eastAsia"/>
        </w:rPr>
        <w:t>30</w:t>
      </w:r>
      <w:r>
        <w:rPr>
          <w:rFonts w:hint="eastAsia"/>
        </w:rPr>
        <w:t>余位专家建立长期合作关系，并通过合作设立实践基地，共建研究院、技术转移工作站、创新平台等方式，柔性引进高层次人才</w:t>
      </w:r>
      <w:r>
        <w:rPr>
          <w:rFonts w:hint="eastAsia"/>
        </w:rPr>
        <w:t>30</w:t>
      </w:r>
      <w:r>
        <w:rPr>
          <w:rFonts w:hint="eastAsia"/>
        </w:rPr>
        <w:t>余名，助力区内</w:t>
      </w:r>
      <w:r>
        <w:rPr>
          <w:rFonts w:hint="eastAsia"/>
        </w:rPr>
        <w:t>30</w:t>
      </w:r>
      <w:r>
        <w:rPr>
          <w:rFonts w:hint="eastAsia"/>
        </w:rPr>
        <w:t>余家企业开展产学研对接洽谈活动</w:t>
      </w:r>
      <w:r>
        <w:rPr>
          <w:rFonts w:hint="eastAsia"/>
        </w:rPr>
        <w:t>50</w:t>
      </w:r>
      <w:r>
        <w:rPr>
          <w:rFonts w:hint="eastAsia"/>
        </w:rPr>
        <w:t>余场，在技术研发、科技创新等方面实现突破性进展。</w:t>
      </w:r>
    </w:p>
    <w:p w:rsidR="001A0610" w:rsidRDefault="001A0610">
      <w:pPr>
        <w:ind w:firstLine="420"/>
      </w:pPr>
      <w:r>
        <w:rPr>
          <w:rFonts w:hint="eastAsia"/>
        </w:rPr>
        <w:t>实施大项目带动战略，挺起高质量发展脊梁。围绕制造业“</w:t>
      </w:r>
      <w:r>
        <w:rPr>
          <w:rFonts w:hint="eastAsia"/>
        </w:rPr>
        <w:t>231</w:t>
      </w:r>
      <w:r>
        <w:rPr>
          <w:rFonts w:hint="eastAsia"/>
        </w:rPr>
        <w:t>”产业集群和主导产业，运河经济开发区不断建链、补链、强链，优化做强招商载体，招引一批质量高、技术高、附加值高的项目，聚焦培育先进制造业集群。</w:t>
      </w:r>
      <w:r>
        <w:rPr>
          <w:rFonts w:hint="eastAsia"/>
        </w:rPr>
        <w:t>2022</w:t>
      </w:r>
      <w:r>
        <w:rPr>
          <w:rFonts w:hint="eastAsia"/>
        </w:rPr>
        <w:t>年，接洽储备项目</w:t>
      </w:r>
      <w:r>
        <w:rPr>
          <w:rFonts w:hint="eastAsia"/>
        </w:rPr>
        <w:t>27</w:t>
      </w:r>
      <w:r>
        <w:rPr>
          <w:rFonts w:hint="eastAsia"/>
        </w:rPr>
        <w:t>个，推进重点项目</w:t>
      </w:r>
      <w:r>
        <w:rPr>
          <w:rFonts w:hint="eastAsia"/>
        </w:rPr>
        <w:t>16</w:t>
      </w:r>
      <w:r>
        <w:rPr>
          <w:rFonts w:hint="eastAsia"/>
        </w:rPr>
        <w:t>个，实现新开工过亿元项目</w:t>
      </w:r>
      <w:r>
        <w:rPr>
          <w:rFonts w:hint="eastAsia"/>
        </w:rPr>
        <w:t>13</w:t>
      </w:r>
      <w:r>
        <w:rPr>
          <w:rFonts w:hint="eastAsia"/>
        </w:rPr>
        <w:t>个，到位资金</w:t>
      </w:r>
      <w:r>
        <w:rPr>
          <w:rFonts w:hint="eastAsia"/>
        </w:rPr>
        <w:t>38.58</w:t>
      </w:r>
      <w:r>
        <w:rPr>
          <w:rFonts w:hint="eastAsia"/>
        </w:rPr>
        <w:t>亿元，其中过</w:t>
      </w:r>
      <w:r>
        <w:rPr>
          <w:rFonts w:hint="eastAsia"/>
        </w:rPr>
        <w:t>10</w:t>
      </w:r>
      <w:r>
        <w:rPr>
          <w:rFonts w:hint="eastAsia"/>
        </w:rPr>
        <w:t>亿元项目</w:t>
      </w:r>
      <w:r>
        <w:rPr>
          <w:rFonts w:hint="eastAsia"/>
        </w:rPr>
        <w:t>4</w:t>
      </w:r>
      <w:r>
        <w:rPr>
          <w:rFonts w:hint="eastAsia"/>
        </w:rPr>
        <w:t>个，实际利用外资</w:t>
      </w:r>
      <w:r>
        <w:rPr>
          <w:rFonts w:hint="eastAsia"/>
        </w:rPr>
        <w:t>7959</w:t>
      </w:r>
      <w:r>
        <w:rPr>
          <w:rFonts w:hint="eastAsia"/>
        </w:rPr>
        <w:t>万美元。</w:t>
      </w:r>
      <w:r>
        <w:rPr>
          <w:rFonts w:hint="eastAsia"/>
        </w:rPr>
        <w:t>2023</w:t>
      </w:r>
      <w:r>
        <w:rPr>
          <w:rFonts w:hint="eastAsia"/>
        </w:rPr>
        <w:t>年</w:t>
      </w:r>
      <w:r>
        <w:rPr>
          <w:rFonts w:hint="eastAsia"/>
        </w:rPr>
        <w:t>1-6</w:t>
      </w:r>
      <w:r>
        <w:rPr>
          <w:rFonts w:hint="eastAsia"/>
        </w:rPr>
        <w:t>月，招引新签约项目</w:t>
      </w:r>
      <w:r>
        <w:rPr>
          <w:rFonts w:hint="eastAsia"/>
        </w:rPr>
        <w:t>12</w:t>
      </w:r>
      <w:r>
        <w:rPr>
          <w:rFonts w:hint="eastAsia"/>
        </w:rPr>
        <w:t>个，总投资</w:t>
      </w:r>
      <w:r>
        <w:rPr>
          <w:rFonts w:hint="eastAsia"/>
        </w:rPr>
        <w:t>46</w:t>
      </w:r>
      <w:r>
        <w:rPr>
          <w:rFonts w:hint="eastAsia"/>
        </w:rPr>
        <w:t>亿元</w:t>
      </w:r>
      <w:r>
        <w:rPr>
          <w:rFonts w:hint="eastAsia"/>
        </w:rPr>
        <w:t>;</w:t>
      </w:r>
      <w:r>
        <w:rPr>
          <w:rFonts w:hint="eastAsia"/>
        </w:rPr>
        <w:t>新开工过</w:t>
      </w:r>
      <w:r>
        <w:rPr>
          <w:rFonts w:hint="eastAsia"/>
        </w:rPr>
        <w:t>10</w:t>
      </w:r>
      <w:r>
        <w:rPr>
          <w:rFonts w:hint="eastAsia"/>
        </w:rPr>
        <w:t>亿元项目</w:t>
      </w:r>
      <w:r>
        <w:rPr>
          <w:rFonts w:hint="eastAsia"/>
        </w:rPr>
        <w:t>2</w:t>
      </w:r>
      <w:r>
        <w:rPr>
          <w:rFonts w:hint="eastAsia"/>
        </w:rPr>
        <w:t>个、过亿元项目</w:t>
      </w:r>
      <w:r>
        <w:rPr>
          <w:rFonts w:hint="eastAsia"/>
        </w:rPr>
        <w:t>3</w:t>
      </w:r>
      <w:r>
        <w:rPr>
          <w:rFonts w:hint="eastAsia"/>
        </w:rPr>
        <w:t>个，超前完成全年任务目标。石墨新材料及深加工和海纳安永高端油缸等</w:t>
      </w:r>
      <w:r>
        <w:rPr>
          <w:rFonts w:hint="eastAsia"/>
        </w:rPr>
        <w:t>2</w:t>
      </w:r>
      <w:r>
        <w:rPr>
          <w:rFonts w:hint="eastAsia"/>
        </w:rPr>
        <w:t>个项目入选</w:t>
      </w:r>
      <w:r>
        <w:rPr>
          <w:rFonts w:hint="eastAsia"/>
        </w:rPr>
        <w:t>2023</w:t>
      </w:r>
      <w:r>
        <w:rPr>
          <w:rFonts w:hint="eastAsia"/>
        </w:rPr>
        <w:t>年省重大项目</w:t>
      </w:r>
      <w:r>
        <w:rPr>
          <w:rFonts w:hint="eastAsia"/>
        </w:rPr>
        <w:t>;</w:t>
      </w:r>
      <w:r>
        <w:rPr>
          <w:rFonts w:hint="eastAsia"/>
        </w:rPr>
        <w:t>立国</w:t>
      </w:r>
      <w:r>
        <w:rPr>
          <w:rFonts w:hint="eastAsia"/>
        </w:rPr>
        <w:t>5G</w:t>
      </w:r>
      <w:r>
        <w:rPr>
          <w:rFonts w:hint="eastAsia"/>
        </w:rPr>
        <w:t>新材料等</w:t>
      </w:r>
      <w:r>
        <w:rPr>
          <w:rFonts w:hint="eastAsia"/>
        </w:rPr>
        <w:t>3</w:t>
      </w:r>
      <w:r>
        <w:rPr>
          <w:rFonts w:hint="eastAsia"/>
        </w:rPr>
        <w:t>个项目入选</w:t>
      </w:r>
      <w:r>
        <w:rPr>
          <w:rFonts w:hint="eastAsia"/>
        </w:rPr>
        <w:t>2023</w:t>
      </w:r>
      <w:r>
        <w:rPr>
          <w:rFonts w:hint="eastAsia"/>
        </w:rPr>
        <w:t>年省新旧动能转换优选项目</w:t>
      </w:r>
      <w:r>
        <w:rPr>
          <w:rFonts w:hint="eastAsia"/>
        </w:rPr>
        <w:t>;</w:t>
      </w:r>
      <w:r>
        <w:rPr>
          <w:rFonts w:hint="eastAsia"/>
        </w:rPr>
        <w:t>石墨烯增强水处理膜等</w:t>
      </w:r>
      <w:r>
        <w:rPr>
          <w:rFonts w:hint="eastAsia"/>
        </w:rPr>
        <w:t>10</w:t>
      </w:r>
      <w:r>
        <w:rPr>
          <w:rFonts w:hint="eastAsia"/>
        </w:rPr>
        <w:t>个项目入选</w:t>
      </w:r>
      <w:r>
        <w:rPr>
          <w:rFonts w:hint="eastAsia"/>
        </w:rPr>
        <w:t>2023</w:t>
      </w:r>
      <w:r>
        <w:rPr>
          <w:rFonts w:hint="eastAsia"/>
        </w:rPr>
        <w:t>年省技术改造导向目录项目清单，省级项目数量再创新高。依托中南高科、立国</w:t>
      </w:r>
      <w:r>
        <w:rPr>
          <w:rFonts w:hint="eastAsia"/>
        </w:rPr>
        <w:t>5G</w:t>
      </w:r>
      <w:r>
        <w:rPr>
          <w:rFonts w:hint="eastAsia"/>
        </w:rPr>
        <w:t>产业园、中建智造港等</w:t>
      </w:r>
      <w:r>
        <w:rPr>
          <w:rFonts w:hint="eastAsia"/>
        </w:rPr>
        <w:t>5</w:t>
      </w:r>
      <w:r>
        <w:rPr>
          <w:rFonts w:hint="eastAsia"/>
        </w:rPr>
        <w:t>个产业园项目，建立“政府</w:t>
      </w:r>
      <w:r>
        <w:rPr>
          <w:rFonts w:hint="eastAsia"/>
        </w:rPr>
        <w:t>+</w:t>
      </w:r>
      <w:r>
        <w:rPr>
          <w:rFonts w:hint="eastAsia"/>
        </w:rPr>
        <w:t>企业”联动联审机制，利用产业园资源和服务优势，快速实现项目入驻。立国集团引入的深圳立元微芯片封装测试项目已投产达效，填补了任城区半导体产业发展空白，项目可实现年产</w:t>
      </w:r>
      <w:r>
        <w:rPr>
          <w:rFonts w:hint="eastAsia"/>
        </w:rPr>
        <w:t>225</w:t>
      </w:r>
      <w:r>
        <w:rPr>
          <w:rFonts w:hint="eastAsia"/>
        </w:rPr>
        <w:t>亿颗高阶芯片，产品广泛应用于智能家居、新能源汽车、航空航天、电子医疗等多个领域，辐射全球智能市场，销售收入</w:t>
      </w:r>
      <w:r>
        <w:rPr>
          <w:rFonts w:hint="eastAsia"/>
        </w:rPr>
        <w:t>4-5</w:t>
      </w:r>
      <w:r>
        <w:rPr>
          <w:rFonts w:hint="eastAsia"/>
        </w:rPr>
        <w:t>亿元，利税</w:t>
      </w:r>
      <w:r>
        <w:rPr>
          <w:rFonts w:hint="eastAsia"/>
        </w:rPr>
        <w:t>6500</w:t>
      </w:r>
      <w:r>
        <w:rPr>
          <w:rFonts w:hint="eastAsia"/>
        </w:rPr>
        <w:t>万元</w:t>
      </w:r>
      <w:r>
        <w:rPr>
          <w:rFonts w:hint="eastAsia"/>
        </w:rPr>
        <w:t>;</w:t>
      </w:r>
      <w:r>
        <w:rPr>
          <w:rFonts w:hint="eastAsia"/>
        </w:rPr>
        <w:t>汽车组件产业园项目计划与浙江亚太机电股份有限公司开展合作，打造汽车零部件生产制造基地。</w:t>
      </w:r>
    </w:p>
    <w:p w:rsidR="001A0610" w:rsidRDefault="001A0610">
      <w:pPr>
        <w:ind w:firstLine="420"/>
      </w:pPr>
      <w:r>
        <w:rPr>
          <w:rFonts w:hint="eastAsia"/>
        </w:rPr>
        <w:t>强化项目资金保障，持续拓宽融资渠道。围绕地方政府专项债券、国开行和农发行等政策性银行贷款、</w:t>
      </w:r>
      <w:r>
        <w:rPr>
          <w:rFonts w:hint="eastAsia"/>
        </w:rPr>
        <w:t>PPP</w:t>
      </w:r>
      <w:r>
        <w:rPr>
          <w:rFonts w:hint="eastAsia"/>
        </w:rPr>
        <w:t>等稳投资的政策工具，积极挖掘、储备和申报两业融合项目。</w:t>
      </w:r>
      <w:r>
        <w:rPr>
          <w:rFonts w:hint="eastAsia"/>
        </w:rPr>
        <w:t>2022</w:t>
      </w:r>
      <w:r>
        <w:rPr>
          <w:rFonts w:hint="eastAsia"/>
        </w:rPr>
        <w:t>年，济宁市任城区高端轻工孵化园项目、任城区新能源汽车孵化园建设项目、任城区新材料孵化产业园基础设施建设项目申报地方政府专项债券，</w:t>
      </w:r>
      <w:r>
        <w:rPr>
          <w:rFonts w:hint="eastAsia"/>
        </w:rPr>
        <w:t>3</w:t>
      </w:r>
      <w:r>
        <w:rPr>
          <w:rFonts w:hint="eastAsia"/>
        </w:rPr>
        <w:t>个项目全部通过国家发改委、财政部审核，批复可发行债券额度</w:t>
      </w:r>
      <w:r>
        <w:rPr>
          <w:rFonts w:hint="eastAsia"/>
        </w:rPr>
        <w:t>9</w:t>
      </w:r>
      <w:r>
        <w:rPr>
          <w:rFonts w:hint="eastAsia"/>
        </w:rPr>
        <w:t>亿元，汽车组件园项目获得农发行政策性银行贷款</w:t>
      </w:r>
      <w:r>
        <w:rPr>
          <w:rFonts w:hint="eastAsia"/>
        </w:rPr>
        <w:t>2</w:t>
      </w:r>
      <w:r>
        <w:rPr>
          <w:rFonts w:hint="eastAsia"/>
        </w:rPr>
        <w:t>亿元已到位。</w:t>
      </w:r>
      <w:r>
        <w:rPr>
          <w:rFonts w:hint="eastAsia"/>
        </w:rPr>
        <w:t>2023</w:t>
      </w:r>
      <w:r>
        <w:rPr>
          <w:rFonts w:hint="eastAsia"/>
        </w:rPr>
        <w:t>年，筹备园区综合服务中心和孵化器等</w:t>
      </w:r>
      <w:r>
        <w:rPr>
          <w:rFonts w:hint="eastAsia"/>
        </w:rPr>
        <w:t>6</w:t>
      </w:r>
      <w:r>
        <w:rPr>
          <w:rFonts w:hint="eastAsia"/>
        </w:rPr>
        <w:t>个项目申请政策性资金，继续紧盯重点项目融资需求，按照相关国家投资政策及融资工具要求，结合开发区实际情况，扎实推进项目融资工作。</w:t>
      </w:r>
    </w:p>
    <w:p w:rsidR="001A0610" w:rsidRDefault="001A0610">
      <w:pPr>
        <w:ind w:firstLine="420"/>
      </w:pPr>
      <w:r>
        <w:rPr>
          <w:rFonts w:hint="eastAsia"/>
        </w:rPr>
        <w:t>优化升级营商环境，加力加速项目建设。运河经济开发区坚持一切围着项目转，一切盯着项目干，全面叫响园区“店小二”品牌，打造“有求必应、无需不扰”的最优环境。建立项目要素保障措施，强化项目包保责任制、动态跟踪服务等措施，全力保障项目建设。一是抓项目投产。制定项目投产“时间表”，列出达效“任务书”，因企施策、一企一策，倒排工期、抓紧落实。提早对接项目建设过程中潜在的卡点问题，做到工作谋划在前，行动落实到位，力争早投产、早见效</w:t>
      </w:r>
      <w:r>
        <w:rPr>
          <w:rFonts w:hint="eastAsia"/>
        </w:rPr>
        <w:t>;</w:t>
      </w:r>
      <w:r>
        <w:rPr>
          <w:rFonts w:hint="eastAsia"/>
        </w:rPr>
        <w:t>二是抓项目动工。专班靠上，一对一包保，实行“店小二式”跟踪服务模式，全程助力建设用地手续办理工作，按照“拿地即开工”的的要求，重点推进项目启动建设</w:t>
      </w:r>
      <w:r>
        <w:rPr>
          <w:rFonts w:hint="eastAsia"/>
        </w:rPr>
        <w:t>;</w:t>
      </w:r>
      <w:r>
        <w:rPr>
          <w:rFonts w:hint="eastAsia"/>
        </w:rPr>
        <w:t>三是抓项目效益。积极引导现有企业淘汰落后产能，新上科技含量高、税收贡献高的产业项目，吸引社会资本共同投资，拆除或改建破旧厂房，重新高标准规划建设产业园，达到产业升级、形象更新、税收增收的效果，实现凤凰涅槃。</w:t>
      </w:r>
    </w:p>
    <w:p w:rsidR="001A0610" w:rsidRDefault="001A0610">
      <w:pPr>
        <w:ind w:firstLine="420"/>
      </w:pPr>
      <w:r>
        <w:rPr>
          <w:rFonts w:hint="eastAsia"/>
        </w:rPr>
        <w:t>典型引领赋能发展，两业融合成效初显。服务型制造是制造业转型升级重要方向，从单一生产制造转向“生产</w:t>
      </w:r>
      <w:r>
        <w:rPr>
          <w:rFonts w:hint="eastAsia"/>
        </w:rPr>
        <w:t>+</w:t>
      </w:r>
      <w:r>
        <w:rPr>
          <w:rFonts w:hint="eastAsia"/>
        </w:rPr>
        <w:t>服务”，从单纯售卖产品迈向“产品</w:t>
      </w:r>
      <w:r>
        <w:rPr>
          <w:rFonts w:hint="eastAsia"/>
        </w:rPr>
        <w:t>+</w:t>
      </w:r>
      <w:r>
        <w:rPr>
          <w:rFonts w:hint="eastAsia"/>
        </w:rPr>
        <w:t>服务”，企业不仅拓展了市场，更增强了市场竞争力。园区内山东海纳科技基于激光增材技术的高端工程油缸项目，相比于传统工程油缸，自动化和信息化程度更高，产品精度控制更高，参与全国市场竞争也将更加有力。卡松科技专注于高端工业润滑技术的研发和高端工业润滑市场的服务，形成了“技术优势和服务优势”两大核心竞争力，企业将通过为大型终端用户定制整体设备配套润滑解决方案，催化卡松科技盈利模式由卖产品向卖技术、卖服务、卖品牌的质变速度，确立并巩固卡松科技在中国工业油和特种油领域的行业领先地位。山东尚核电力科技有限公司是集科研、开发、设计、生产、安装施工、现场服务于一体的核工业及新能源服务机构，国内唯一一家具有核电内外“浸塑管道”和其他防腐技术开发资质的厂家，在防腐工程、各类管道制造和安装等领域均已达到国内领先水平，</w:t>
      </w:r>
      <w:r>
        <w:rPr>
          <w:rFonts w:hint="eastAsia"/>
        </w:rPr>
        <w:t>2023</w:t>
      </w:r>
      <w:r>
        <w:rPr>
          <w:rFonts w:hint="eastAsia"/>
        </w:rPr>
        <w:t>年入选第五批国家级专精特新“小巨人”企业，也是该开发区第五家入选“国家队”企业。</w:t>
      </w:r>
    </w:p>
    <w:p w:rsidR="001A0610" w:rsidRDefault="001A0610">
      <w:pPr>
        <w:ind w:firstLine="420"/>
        <w:jc w:val="right"/>
      </w:pPr>
      <w:r>
        <w:rPr>
          <w:rFonts w:hint="eastAsia"/>
        </w:rPr>
        <w:t>中国山东网</w:t>
      </w:r>
      <w:r>
        <w:rPr>
          <w:rFonts w:hint="eastAsia"/>
        </w:rPr>
        <w:t>2023-08-12</w:t>
      </w:r>
    </w:p>
    <w:p w:rsidR="001A0610" w:rsidRDefault="001A0610" w:rsidP="00154D3C">
      <w:pPr>
        <w:sectPr w:rsidR="001A0610" w:rsidSect="00154D3C">
          <w:type w:val="continuous"/>
          <w:pgSz w:w="11906" w:h="16838"/>
          <w:pgMar w:top="1644" w:right="1236" w:bottom="1418" w:left="1814" w:header="851" w:footer="907" w:gutter="0"/>
          <w:pgNumType w:start="1"/>
          <w:cols w:space="720"/>
          <w:docGrid w:type="lines" w:linePitch="341" w:charSpace="2373"/>
        </w:sectPr>
      </w:pPr>
    </w:p>
    <w:p w:rsidR="005F6005" w:rsidRDefault="005F6005"/>
    <w:sectPr w:rsidR="005F60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0610"/>
    <w:rsid w:val="001A0610"/>
    <w:rsid w:val="005F6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06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A061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Company>Microsoft</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2023-08-16T07:35:00Z</dcterms:created>
</cp:coreProperties>
</file>