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21EF9" w:rsidRDefault="00521EF9" w:rsidP="00742570">
      <w:pPr>
        <w:pStyle w:val="1"/>
      </w:pPr>
      <w:r w:rsidRPr="00742570">
        <w:rPr>
          <w:rFonts w:hint="eastAsia"/>
        </w:rPr>
        <w:t>真融实融</w:t>
      </w:r>
      <w:r w:rsidRPr="00742570">
        <w:t xml:space="preserve"> 合二为一</w:t>
      </w:r>
      <w:r w:rsidRPr="00742570">
        <w:t>——</w:t>
      </w:r>
      <w:r w:rsidRPr="00742570">
        <w:t>酒泉市推进市级融媒体中心建设纪实</w:t>
      </w:r>
    </w:p>
    <w:p w:rsidR="00521EF9" w:rsidRDefault="00521EF9" w:rsidP="00521EF9">
      <w:pPr>
        <w:ind w:firstLineChars="200" w:firstLine="420"/>
      </w:pPr>
      <w:r>
        <w:t>2023</w:t>
      </w:r>
      <w:r>
        <w:t>年</w:t>
      </w:r>
      <w:r>
        <w:t>5</w:t>
      </w:r>
      <w:r>
        <w:t>月</w:t>
      </w:r>
      <w:r>
        <w:t>30</w:t>
      </w:r>
      <w:r>
        <w:t>日，神舟十六号载人飞船发射任务在酒泉卫星发射中心取得圆满成功。</w:t>
      </w:r>
    </w:p>
    <w:p w:rsidR="00521EF9" w:rsidRDefault="00521EF9" w:rsidP="00521EF9">
      <w:pPr>
        <w:ind w:firstLineChars="200" w:firstLine="420"/>
      </w:pPr>
      <w:r>
        <w:rPr>
          <w:rFonts w:hint="eastAsia"/>
        </w:rPr>
        <w:t>彼时，酒泉市融媒体中心记者兵分两路对神舟十六号载人飞船发射任务进行报道，制作的</w:t>
      </w:r>
      <w:r>
        <w:t>19</w:t>
      </w:r>
      <w:r>
        <w:t>条短视频播放量达</w:t>
      </w:r>
      <w:r>
        <w:t>1100</w:t>
      </w:r>
      <w:r>
        <w:t>多万，点赞数近</w:t>
      </w:r>
      <w:r>
        <w:t>20</w:t>
      </w:r>
      <w:r>
        <w:t>万。</w:t>
      </w:r>
    </w:p>
    <w:p w:rsidR="00521EF9" w:rsidRDefault="00521EF9" w:rsidP="00521EF9">
      <w:pPr>
        <w:ind w:firstLineChars="200" w:firstLine="420"/>
      </w:pPr>
      <w:r>
        <w:rPr>
          <w:rFonts w:hint="eastAsia"/>
        </w:rPr>
        <w:t>奔跑在媒体融合发展道路上的酒泉市融媒体中心，又一次在重大新闻报道中为读者提供了更快捷、更鲜活、更接地气的报道。</w:t>
      </w:r>
    </w:p>
    <w:p w:rsidR="00521EF9" w:rsidRDefault="00521EF9" w:rsidP="00521EF9">
      <w:pPr>
        <w:ind w:firstLineChars="200" w:firstLine="420"/>
      </w:pPr>
      <w:r>
        <w:rPr>
          <w:rFonts w:hint="eastAsia"/>
        </w:rPr>
        <w:t>聚合力，做好顶层设计</w:t>
      </w:r>
    </w:p>
    <w:p w:rsidR="00521EF9" w:rsidRDefault="00521EF9" w:rsidP="00521EF9">
      <w:pPr>
        <w:ind w:firstLineChars="200" w:firstLine="420"/>
      </w:pPr>
      <w:r>
        <w:t>2022</w:t>
      </w:r>
      <w:r>
        <w:t>年</w:t>
      </w:r>
      <w:r>
        <w:t>4</w:t>
      </w:r>
      <w:r>
        <w:t>月，酒泉市全面启动市级媒体融合工作，并将其列为全市重大改革事项，成立由市委书记、市长任双组长的酒泉市媒体融合工作领导小组，全力推动落实。领导小组先后五次听取专题汇报，两次深入新闻单位现场调研，作出了</w:t>
      </w:r>
      <w:r>
        <w:t>“</w:t>
      </w:r>
      <w:r>
        <w:t>真融实融、合二为一</w:t>
      </w:r>
      <w:r>
        <w:t>”</w:t>
      </w:r>
      <w:r>
        <w:t>的具体指导。市委宣传部主要负责同志亲自指导，和干部职工谈心谈话，充分听取意见建议，协调解决实际问题。组织、宣传、财政等部门大力支持、积极配合，凝聚起了强大工作合力。</w:t>
      </w:r>
    </w:p>
    <w:p w:rsidR="00521EF9" w:rsidRDefault="00521EF9" w:rsidP="00521EF9">
      <w:pPr>
        <w:ind w:firstLineChars="200" w:firstLine="420"/>
      </w:pPr>
      <w:r>
        <w:t>为了让媒体融合有科学的制度支撑，酒泉市抽调人员成立媒体融合工作专班，认真学习，准确把握中央和省委的政策要求。在向兄弟媒体多方</w:t>
      </w:r>
      <w:r>
        <w:t>“</w:t>
      </w:r>
      <w:r>
        <w:t>取经</w:t>
      </w:r>
      <w:r>
        <w:t>”</w:t>
      </w:r>
      <w:r>
        <w:t>的基础上，深入分析研判酒泉日报社、酒泉广播电视台两家新闻单位现状，经过反复测算，制定了《酒泉市融媒体中心建设方案》等</w:t>
      </w:r>
      <w:r>
        <w:t>3</w:t>
      </w:r>
      <w:r>
        <w:t>个文件和市融媒体中心</w:t>
      </w:r>
      <w:r>
        <w:t>“</w:t>
      </w:r>
      <w:r>
        <w:t>三定</w:t>
      </w:r>
      <w:r>
        <w:t>”</w:t>
      </w:r>
      <w:r>
        <w:t>方案、绩效薪酬办法、竞聘上岗方案等</w:t>
      </w:r>
      <w:r>
        <w:t>5</w:t>
      </w:r>
      <w:r>
        <w:t>个配套制度，多维发力促进融合，形成了</w:t>
      </w:r>
      <w:r>
        <w:t>“1+2+N”</w:t>
      </w:r>
      <w:r>
        <w:t>制度体系，确保媒体融合工作始终沿着正确方向前进。</w:t>
      </w:r>
    </w:p>
    <w:p w:rsidR="00521EF9" w:rsidRDefault="00521EF9" w:rsidP="00521EF9">
      <w:pPr>
        <w:ind w:firstLineChars="200" w:firstLine="420"/>
      </w:pPr>
      <w:r>
        <w:rPr>
          <w:rFonts w:hint="eastAsia"/>
        </w:rPr>
        <w:t>新机制，健全传播体系</w:t>
      </w:r>
    </w:p>
    <w:p w:rsidR="00521EF9" w:rsidRDefault="00521EF9" w:rsidP="00521EF9">
      <w:pPr>
        <w:ind w:firstLineChars="200" w:firstLine="420"/>
      </w:pPr>
      <w:r>
        <w:t>2022</w:t>
      </w:r>
      <w:r>
        <w:t>年</w:t>
      </w:r>
      <w:r>
        <w:t>12</w:t>
      </w:r>
      <w:r>
        <w:t>月</w:t>
      </w:r>
      <w:r>
        <w:t>22</w:t>
      </w:r>
      <w:r>
        <w:t>日，酒泉市融媒体中心正式挂牌成立，并同步上线</w:t>
      </w:r>
      <w:r>
        <w:t>“</w:t>
      </w:r>
      <w:r>
        <w:t>云上酒泉</w:t>
      </w:r>
      <w:r>
        <w:t>”</w:t>
      </w:r>
      <w:r>
        <w:t>客户端，整合报纸、广播、电视原有的新媒体平台，实现媒体资源的集约利用，搭建全市主流舆论平台。</w:t>
      </w:r>
    </w:p>
    <w:p w:rsidR="00521EF9" w:rsidRDefault="00521EF9" w:rsidP="00521EF9">
      <w:pPr>
        <w:ind w:firstLineChars="200" w:firstLine="420"/>
      </w:pPr>
      <w:r>
        <w:rPr>
          <w:rFonts w:hint="eastAsia"/>
        </w:rPr>
        <w:t>媒体融合不是简单的</w:t>
      </w:r>
      <w:r>
        <w:t>1+1</w:t>
      </w:r>
      <w:r>
        <w:t>，要实现</w:t>
      </w:r>
      <w:r>
        <w:t>“</w:t>
      </w:r>
      <w:r>
        <w:t>真融实融、合二为一</w:t>
      </w:r>
      <w:r>
        <w:t>”</w:t>
      </w:r>
      <w:r>
        <w:t>的目标，首先要进行内部架构的重塑。新组建的酒泉市融媒体中心设置总编部、客户端运行部等</w:t>
      </w:r>
      <w:r>
        <w:t>13</w:t>
      </w:r>
      <w:r>
        <w:t>个专业技术型部室，内设机构比融合前减少</w:t>
      </w:r>
      <w:r>
        <w:t>9</w:t>
      </w:r>
      <w:r>
        <w:t>个；岗位总量</w:t>
      </w:r>
      <w:r>
        <w:t>170</w:t>
      </w:r>
      <w:r>
        <w:t>个，工作人员比融合前减少</w:t>
      </w:r>
      <w:r>
        <w:t>33</w:t>
      </w:r>
      <w:r>
        <w:t>人。实现机构人员向移动端倾斜、向新媒体发力，建立了适应全媒体生产传播的内部组织架构。</w:t>
      </w:r>
    </w:p>
    <w:p w:rsidR="00521EF9" w:rsidRDefault="00521EF9" w:rsidP="00521EF9">
      <w:pPr>
        <w:ind w:firstLineChars="200" w:firstLine="420"/>
      </w:pPr>
      <w:r>
        <w:rPr>
          <w:rFonts w:hint="eastAsia"/>
        </w:rPr>
        <w:t>在内容生产上，酒泉市融媒体中心建立了“一次采集、</w:t>
      </w:r>
      <w:r>
        <w:t xml:space="preserve"> </w:t>
      </w:r>
      <w:r>
        <w:t>多元生成、全媒体传播</w:t>
      </w:r>
      <w:r>
        <w:t>”</w:t>
      </w:r>
      <w:r>
        <w:t>的策采编发流程。集中优势采编力量转战</w:t>
      </w:r>
      <w:r>
        <w:t>“</w:t>
      </w:r>
      <w:r>
        <w:t>主战场</w:t>
      </w:r>
      <w:r>
        <w:t>”</w:t>
      </w:r>
      <w:r>
        <w:t>，提升正面宣传的到达率和阅读量。</w:t>
      </w:r>
    </w:p>
    <w:p w:rsidR="00521EF9" w:rsidRDefault="00521EF9" w:rsidP="00521EF9">
      <w:pPr>
        <w:ind w:firstLineChars="200" w:firstLine="420"/>
      </w:pPr>
      <w:r>
        <w:rPr>
          <w:rFonts w:hint="eastAsia"/>
        </w:rPr>
        <w:t>在技术保障上，依托省级技术平台“新甘肃云”，建设集新闻资讯、政务服务、便民助企等为一体的“云上酒泉”新型客户端，上接“新甘肃云”，下联县级融媒体中心和各部门、单位信息平台，不断提升市级平台的舆论引领能力、信息聚合能力、服务保障能力。</w:t>
      </w:r>
    </w:p>
    <w:p w:rsidR="00521EF9" w:rsidRDefault="00521EF9" w:rsidP="00521EF9">
      <w:pPr>
        <w:ind w:firstLineChars="200" w:firstLine="420"/>
      </w:pPr>
      <w:r>
        <w:rPr>
          <w:rFonts w:hint="eastAsia"/>
        </w:rPr>
        <w:t>酒泉融媒体中心制作的神舟十六号载人航天飞船发射升空视频截图。</w:t>
      </w:r>
    </w:p>
    <w:p w:rsidR="00521EF9" w:rsidRDefault="00521EF9" w:rsidP="00521EF9">
      <w:pPr>
        <w:ind w:firstLineChars="200" w:firstLine="420"/>
      </w:pPr>
      <w:r>
        <w:rPr>
          <w:rFonts w:hint="eastAsia"/>
        </w:rPr>
        <w:t>媒体融合关键在于主力人才的融合。为此，酒泉市融媒体中心积极探索，大胆实践。除领导班子成员外，中心工作人员全部实行岗位分级管理、竞聘上岗、全员聘用。通过竞聘上岗，把熟悉互联网与新媒体的中青年优秀人才充实到了关键岗位，</w:t>
      </w:r>
      <w:r>
        <w:t>3</w:t>
      </w:r>
      <w:r>
        <w:t>名聘用人员通过竞聘成为中层干部，</w:t>
      </w:r>
      <w:r>
        <w:t>4</w:t>
      </w:r>
      <w:r>
        <w:t>名业务过硬的专业技术骨干通过竞聘走上了首席岗位。与此同时，酒泉市融媒体中心建立</w:t>
      </w:r>
      <w:r>
        <w:t>“</w:t>
      </w:r>
      <w:r>
        <w:t>稳住基本、以岗定薪、加大激励、优绩优薪</w:t>
      </w:r>
      <w:r>
        <w:t>”</w:t>
      </w:r>
      <w:r>
        <w:t>的绩效薪酬制度，实现编内编外人员同岗同薪，有效调动了全员争先进位、创新创业的工作热情。</w:t>
      </w:r>
    </w:p>
    <w:p w:rsidR="00521EF9" w:rsidRDefault="00521EF9" w:rsidP="00521EF9">
      <w:pPr>
        <w:ind w:firstLineChars="200" w:firstLine="420"/>
      </w:pPr>
      <w:r>
        <w:rPr>
          <w:rFonts w:hint="eastAsia"/>
        </w:rPr>
        <w:t>媒体的经营转型事关媒体融合的成效。为了确保媒体融合的可持续发展，酒泉市融媒体中心将原报社、原广播电视台经营性业务和资产剥离整合，组建酒泉融媒时代传媒有限公司，拓宽经营服务领域，不断提升融媒体中心自我发展能力。</w:t>
      </w:r>
    </w:p>
    <w:p w:rsidR="00521EF9" w:rsidRDefault="00521EF9" w:rsidP="00521EF9">
      <w:pPr>
        <w:ind w:firstLineChars="200" w:firstLine="420"/>
      </w:pPr>
      <w:r>
        <w:rPr>
          <w:rFonts w:hint="eastAsia"/>
        </w:rPr>
        <w:t>强内容，提升传播能力</w:t>
      </w:r>
    </w:p>
    <w:p w:rsidR="00521EF9" w:rsidRDefault="00521EF9" w:rsidP="00521EF9">
      <w:pPr>
        <w:ind w:firstLineChars="200" w:firstLine="420"/>
      </w:pPr>
      <w:r>
        <w:rPr>
          <w:rFonts w:hint="eastAsia"/>
        </w:rPr>
        <w:t>从诞生之日起，“云上酒泉”就肩负起了新时代的新使命：讲好酒泉故事、传递酒泉声音、展示酒泉形象。</w:t>
      </w:r>
    </w:p>
    <w:p w:rsidR="00521EF9" w:rsidRDefault="00521EF9" w:rsidP="00521EF9">
      <w:pPr>
        <w:ind w:firstLineChars="200" w:firstLine="420"/>
      </w:pPr>
      <w:r>
        <w:rPr>
          <w:rFonts w:hint="eastAsia"/>
        </w:rPr>
        <w:t>效率、流程在改变，体制、机制在创新，酒泉市融媒体中心的采编人员奔跑起来。大家在新媒体平台多写稿、写好稿、出精品的积极性显著提升。</w:t>
      </w:r>
    </w:p>
    <w:p w:rsidR="00521EF9" w:rsidRDefault="00521EF9" w:rsidP="00521EF9">
      <w:pPr>
        <w:ind w:firstLineChars="200" w:firstLine="420"/>
      </w:pPr>
      <w:r>
        <w:rPr>
          <w:rFonts w:hint="eastAsia"/>
        </w:rPr>
        <w:t>酒泉市融媒体中心制作推出的有温度的新媒体作品。</w:t>
      </w:r>
    </w:p>
    <w:p w:rsidR="00521EF9" w:rsidRDefault="00521EF9" w:rsidP="00521EF9">
      <w:pPr>
        <w:ind w:firstLineChars="200" w:firstLine="420"/>
      </w:pPr>
      <w:r>
        <w:rPr>
          <w:rFonts w:hint="eastAsia"/>
        </w:rPr>
        <w:t>令人欣慰。在多项重大主题报道中，“云上酒泉”客户端采用图文快讯</w:t>
      </w:r>
      <w:r>
        <w:t>+</w:t>
      </w:r>
      <w:r>
        <w:t>短视频</w:t>
      </w:r>
      <w:r>
        <w:t>+</w:t>
      </w:r>
      <w:r>
        <w:t>报纸电视详讯</w:t>
      </w:r>
      <w:r>
        <w:t>+</w:t>
      </w:r>
      <w:r>
        <w:t>海报链接</w:t>
      </w:r>
      <w:r>
        <w:t>+H5</w:t>
      </w:r>
      <w:r>
        <w:t>等多种形式，实现信息的快速发布、多元呈现与规模集纳，宣传效果全面提升。《酒泉执勤交警防护服上画画》浏览量达</w:t>
      </w:r>
      <w:r>
        <w:t>1056</w:t>
      </w:r>
      <w:r>
        <w:t>万次，《春节，她从北京远赴马鬃山</w:t>
      </w:r>
      <w:r>
        <w:t xml:space="preserve"> </w:t>
      </w:r>
      <w:r>
        <w:t>探望驻守边境的爱人》浏览量</w:t>
      </w:r>
      <w:r>
        <w:t>977</w:t>
      </w:r>
      <w:r>
        <w:t>万次。持续推出《酒泉</w:t>
      </w:r>
      <w:r>
        <w:t>·</w:t>
      </w:r>
      <w:r>
        <w:t>周记》短视频栏目、</w:t>
      </w:r>
      <w:r>
        <w:t>“</w:t>
      </w:r>
      <w:r>
        <w:t>早安酒泉</w:t>
      </w:r>
      <w:r>
        <w:t>”</w:t>
      </w:r>
      <w:r>
        <w:t>系列海报、新开设《文旅酒泉》栏目，用真正的好作品引流。</w:t>
      </w:r>
      <w:r>
        <w:t>“</w:t>
      </w:r>
      <w:r>
        <w:t>云上酒泉</w:t>
      </w:r>
      <w:r>
        <w:t>”</w:t>
      </w:r>
      <w:r>
        <w:t>抖音号粉丝</w:t>
      </w:r>
      <w:r>
        <w:t xml:space="preserve"> 51.6</w:t>
      </w:r>
      <w:r>
        <w:t>万，发布作品</w:t>
      </w:r>
      <w:r>
        <w:t>1</w:t>
      </w:r>
      <w:r>
        <w:t>万余件，在全省政务媒体中领先。</w:t>
      </w:r>
    </w:p>
    <w:p w:rsidR="00521EF9" w:rsidRDefault="00521EF9" w:rsidP="00521EF9">
      <w:pPr>
        <w:ind w:firstLineChars="200" w:firstLine="420"/>
      </w:pPr>
      <w:r>
        <w:rPr>
          <w:rFonts w:hint="eastAsia"/>
        </w:rPr>
        <w:t>报纸编辑从幕后走进直播间。</w:t>
      </w:r>
    </w:p>
    <w:p w:rsidR="00521EF9" w:rsidRDefault="00521EF9" w:rsidP="00521EF9">
      <w:pPr>
        <w:ind w:firstLineChars="200" w:firstLine="420"/>
      </w:pPr>
      <w:r>
        <w:rPr>
          <w:rFonts w:hint="eastAsia"/>
        </w:rPr>
        <w:t>值得一提的是，做了二十多年报纸的编辑也走进直播间，推出了《我们与书：从甲骨到手机》等读书栏目。新闻宣传朝着全程媒体、全息媒体、全员媒体、全效媒体的方向不断迈进。</w:t>
      </w:r>
    </w:p>
    <w:p w:rsidR="00521EF9" w:rsidRDefault="00521EF9" w:rsidP="00521EF9">
      <w:pPr>
        <w:ind w:firstLineChars="200" w:firstLine="420"/>
      </w:pPr>
      <w:r>
        <w:rPr>
          <w:rFonts w:hint="eastAsia"/>
        </w:rPr>
        <w:t>未来已来，唯变不变。酒泉市委宣传部副部长、市融媒体中心主任周福德表示，中心将认真做好媒体融合后半篇文章，在“融”字上聚合力，在“新”字上求突破，积极应用先进技术手段，着力提升优质内容生产能力，不断丰富媒体融合发展的酒泉实践。</w:t>
      </w:r>
    </w:p>
    <w:p w:rsidR="00521EF9" w:rsidRDefault="00521EF9" w:rsidP="00742570">
      <w:pPr>
        <w:jc w:val="right"/>
      </w:pPr>
      <w:r w:rsidRPr="00742570">
        <w:rPr>
          <w:rFonts w:hint="eastAsia"/>
        </w:rPr>
        <w:t>新甘肃</w:t>
      </w:r>
      <w:r>
        <w:rPr>
          <w:rFonts w:hint="eastAsia"/>
        </w:rPr>
        <w:t>2023-8-15</w:t>
      </w:r>
    </w:p>
    <w:p w:rsidR="00521EF9" w:rsidRDefault="00521EF9" w:rsidP="00FE7CCD">
      <w:pPr>
        <w:sectPr w:rsidR="00521EF9" w:rsidSect="00FE7CCD">
          <w:type w:val="continuous"/>
          <w:pgSz w:w="11906" w:h="16838"/>
          <w:pgMar w:top="1644" w:right="1236" w:bottom="1418" w:left="1814" w:header="851" w:footer="907" w:gutter="0"/>
          <w:pgNumType w:start="1"/>
          <w:cols w:space="720"/>
          <w:docGrid w:type="lines" w:linePitch="341" w:charSpace="2373"/>
        </w:sectPr>
      </w:pPr>
    </w:p>
    <w:p w:rsidR="00E13BDD" w:rsidRDefault="00E13BDD"/>
    <w:sectPr w:rsidR="00E13BD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21EF9"/>
    <w:rsid w:val="00521EF9"/>
    <w:rsid w:val="00E13BD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21EF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21EF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301</Words>
  <Characters>1720</Characters>
  <Application>Microsoft Office Word</Application>
  <DocSecurity>0</DocSecurity>
  <Lines>14</Lines>
  <Paragraphs>4</Paragraphs>
  <ScaleCrop>false</ScaleCrop>
  <Company>Microsoft</Company>
  <LinksUpToDate>false</LinksUpToDate>
  <CharactersWithSpaces>2017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2023-08-24T01:27:00Z</dcterms:created>
</cp:coreProperties>
</file>