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AB" w:rsidRDefault="00F326AB" w:rsidP="00C9323B">
      <w:pPr>
        <w:pStyle w:val="1"/>
      </w:pPr>
      <w:r w:rsidRPr="00474527">
        <w:rPr>
          <w:rFonts w:hint="eastAsia"/>
        </w:rPr>
        <w:t>提高基层政协协商水平</w:t>
      </w:r>
      <w:r w:rsidRPr="00474527">
        <w:t xml:space="preserve"> 推动全过程人民民主走深走实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□</w:t>
      </w:r>
      <w:r>
        <w:t xml:space="preserve"> </w:t>
      </w:r>
      <w:r>
        <w:t>苏绍坤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县区政协处于实践全过程人民民主的第一线，是建言资政和凝聚共识的最前方，是基层治理的重要组成部分。基层政协主要工作是协商，提高基层政协协商水平，推动全过程人民民主走深走实，是人民政协充分发挥制度优势和基层治理效能的关键所在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一、坚持人民政协性质定位，把牢基层政协协商正确政治方向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坚持党的全面领导。基层政协必须始终坚持党的全面领导，坚持不懈用习近平新时代中国特色社会主义思想凝心铸魂，将党的领导体现在协商过程的每个环节、各个方面。发挥政协党组把方向、管大局、保落实的领导作用，自觉服从同级党委的领导，做到协商主题报党委同意，协商成果报党委批准。坚持党员委员联系党外委员制度，做到“两个全覆盖”。积极引导广大政协委员和参加人民政协的各党派团体、各族各界人士，深刻领悟“两个确立”的决定性意义，增强“四个意识”、坚定“四个自信”、做到“两个维护”，牢牢把握协商民主的正确政治方向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坚持“专门协商机构”的工作定位。基层政协不是行政机关、权力机关，协商是主责主业。要紧紧围绕人民政协团结、民主两大主题，加强思想政治引领，广泛凝聚共识，把协商贯穿全部工作。只有准确把握人民政协工作定位，才能推动基层政协协商行稳致远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二、商大事、议要务，把准基层政协协商的切入点、着力点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围绕中心、服务大局，把准协商内容，是提高基层政协协商水平的关键环节。基层政协要认真贯彻落实中共中央办公厅印发的《关于加强和改进新时代市县政协工作的意见》和自治区党委实施意见精神，聚焦政协协商主责主业，坚持为党政决策服务、为基层治理助力的协商理念，做到党政工作推进到哪里，政协工作就跟进到哪里，协商力量就汇聚到哪里，始终与党政工作相向而行、同频共振、同题共答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商大事、议要务就是要聚焦党委政府中心工作，聚焦民生事业的实事、社会治理的难事。要将党委政府的重要决定、重大建设项目和群众关切的重大民生问题等列入协商内容。科学制定协商计划，规范协商流程。建立委员荐题、政协选题、党委定题的协商议题提出机制，提高协商计划选题精准度。精心组织协商事前、事中、事后各环节活动，增强协商的针对性、时效性、严肃性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三、搭建协商平台，丰富基层政协协商形式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搭建形式多样、务实高效、方便各方参与的协商平台，让协商更好面向基层、贴近群众，是提高基层政协协商水平的重要保证。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搭建好会议协商平台。会议协商是基层政协履行职能的主要形式和主要工作载体，是基层政协委员参政议政的主要途径。要把搭建好会议协商平台作为基层政协重要的经常性工作，作为提高协商水平的重要抓手。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搭建好委员协商交流平台。建立政协委员工作站</w:t>
      </w:r>
      <w:r>
        <w:t>(</w:t>
      </w:r>
      <w:r>
        <w:t>室</w:t>
      </w:r>
      <w:r>
        <w:t>)</w:t>
      </w:r>
      <w:r>
        <w:t>、委员之家、委员议事厅等委员交流平台，将协商活动向基层一线延伸，打造好政协协商的前沿阵地，推动协商活动更好走进基层、委员更好服务群众。要营造委员平等协商、畅所欲言、各抒己见的工作氛围。突出</w:t>
      </w:r>
      <w:r>
        <w:t>“</w:t>
      </w:r>
      <w:r>
        <w:t>商</w:t>
      </w:r>
      <w:r>
        <w:t>”</w:t>
      </w:r>
      <w:r>
        <w:t>的理念，在</w:t>
      </w:r>
      <w:r>
        <w:t>“</w:t>
      </w:r>
      <w:r>
        <w:t>商</w:t>
      </w:r>
      <w:r>
        <w:t>”</w:t>
      </w:r>
      <w:r>
        <w:t>中提炼真知灼见。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搭建好协商成果转化平台。基层政协要主动作为，每次协商活动后要及时整理委员意见建议，报送党委政府。经党政领导签批后，按照协商规程，主动与党政有关部门协商，对意见建议办理情况进一步跟踪或进行专题民主监督，促使重要协商成果尽快落地见效。及时向委员反馈协商成果转化落实情况，避免协商无回应现象，使协商活动“完整闭环”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四、提升委员协商能力，激发基层政协协商内生动力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委员是基层政协参与民主协商的主体，协商的力量来自委员，委员协商能力决定着基层政协协商水平。要按照习近平总书记“懂政协、会协商、善议政，守纪律、讲规矩、重品行”的重要要求，充分发挥委员主体作用，强化委员责任担当，教育、引导委员牢固树立协商理念，掌握协商要义方法，提升协商能力，增强协商本领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在持续的学习中增强协商本领。学习是人民政协的重要工作，也是人民政协的光荣传统。一是加强委员学习培训。举办各类履职活动培训会，组织委员学习党的创新理论和政协章程、法律法规等履职应知应会的知识，帮助委员熟练掌握政协基本知识、重要原则和工作规则。二是引导委员发扬自我学习、自我教育的优良传统，加强自学。以“书香政协”读书实践活动为主线，依托《广西政协报》《桂林政协》等政协媒体，引导委员多读书、读好书、善读书，在持续的学习中增加知识、增长智慧、增强本领。</w:t>
      </w:r>
    </w:p>
    <w:p w:rsidR="00F326AB" w:rsidRDefault="00F326AB" w:rsidP="00F326AB">
      <w:pPr>
        <w:ind w:firstLineChars="200" w:firstLine="420"/>
        <w:jc w:val="left"/>
      </w:pPr>
      <w:r>
        <w:rPr>
          <w:rFonts w:hint="eastAsia"/>
        </w:rPr>
        <w:t>在深入调查研究中增强协商本领。引导委员坚持问题导向，放下架子、扑下身子、深入一线，大兴调查研究之风，在调查研究中找准制约发展的关键堵点，建有用之言、献管用之策，广泛凝聚共识，为党委政府科学决策提供可行依据。积极开展“双联双创”活动，开展委员走访、交流和协调服务活动，引导政协委员在乡村振兴、产业振兴、科教振兴委员行动中出实招、展身手、作贡献。</w:t>
      </w:r>
    </w:p>
    <w:p w:rsidR="00F326AB" w:rsidRPr="00474527" w:rsidRDefault="00F326AB" w:rsidP="00F326AB">
      <w:pPr>
        <w:ind w:firstLineChars="200" w:firstLine="420"/>
        <w:jc w:val="left"/>
      </w:pPr>
      <w:r>
        <w:rPr>
          <w:rFonts w:hint="eastAsia"/>
        </w:rPr>
        <w:t>在联动、合作中增强协商本领。加强政协系统的上下联动，发挥整体效能，是提高基层政协协商水平的有效途径。要加强全国、自治区、桂林市和县区四级委员联动。鼓励县区政协之间加强横向合作，就共性的问题深入探讨，优势互补、成果共享、共同提高。</w:t>
      </w:r>
      <w:r>
        <w:t xml:space="preserve"> (</w:t>
      </w:r>
      <w:r>
        <w:t>作者系桂林市秀峰区政协主席</w:t>
      </w:r>
      <w:r>
        <w:t>)</w:t>
      </w:r>
    </w:p>
    <w:p w:rsidR="00F326AB" w:rsidRPr="00474527" w:rsidRDefault="00F326AB" w:rsidP="00F326AB">
      <w:pPr>
        <w:ind w:firstLineChars="200" w:firstLine="420"/>
        <w:jc w:val="right"/>
      </w:pPr>
      <w:r w:rsidRPr="00474527">
        <w:rPr>
          <w:rFonts w:hint="eastAsia"/>
        </w:rPr>
        <w:t>广西政协报</w:t>
      </w:r>
      <w:r w:rsidRPr="00474527">
        <w:t>2023-08-08</w:t>
      </w:r>
    </w:p>
    <w:p w:rsidR="00F326AB" w:rsidRDefault="00F326AB" w:rsidP="003B0CAD">
      <w:pPr>
        <w:sectPr w:rsidR="00F326AB" w:rsidSect="003B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491B" w:rsidRDefault="00D9491B"/>
    <w:sectPr w:rsidR="00D9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6AB"/>
    <w:rsid w:val="00D9491B"/>
    <w:rsid w:val="00F3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26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326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2023-08-09T06:48:00Z</dcterms:created>
</cp:coreProperties>
</file>