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477" w:rsidRDefault="009B0477" w:rsidP="00C0213C">
      <w:pPr>
        <w:pStyle w:val="1"/>
      </w:pPr>
      <w:r w:rsidRPr="002A3989">
        <w:rPr>
          <w:rFonts w:hint="eastAsia"/>
        </w:rPr>
        <w:t>《福建省推动企业直接融资专项资金管理办法》政策解读</w:t>
      </w:r>
    </w:p>
    <w:p w:rsidR="009B0477" w:rsidRDefault="009B0477" w:rsidP="009B0477">
      <w:pPr>
        <w:ind w:firstLineChars="200" w:firstLine="420"/>
        <w:jc w:val="left"/>
      </w:pPr>
      <w:r>
        <w:rPr>
          <w:rFonts w:hint="eastAsia"/>
        </w:rPr>
        <w:t>一、背景依据</w:t>
      </w:r>
    </w:p>
    <w:p w:rsidR="009B0477" w:rsidRDefault="009B0477" w:rsidP="009B0477">
      <w:pPr>
        <w:ind w:firstLineChars="200" w:firstLine="420"/>
        <w:jc w:val="left"/>
      </w:pPr>
      <w:r>
        <w:rPr>
          <w:rFonts w:hint="eastAsia"/>
        </w:rPr>
        <w:t>《福建省推动企业直接融资专项资金管理暂行办法》闽财金〔</w:t>
      </w:r>
      <w:r>
        <w:t>2021</w:t>
      </w:r>
      <w:r>
        <w:t>〕</w:t>
      </w:r>
      <w:r>
        <w:t>6</w:t>
      </w:r>
      <w:r>
        <w:t>号）已于</w:t>
      </w:r>
      <w:r>
        <w:t>2022</w:t>
      </w:r>
      <w:r>
        <w:t>年底到期。为规范专项资金的使用，根据《福建省省级财政专项资金管理办法》（福建省人民政府令第</w:t>
      </w:r>
      <w:r>
        <w:t xml:space="preserve"> 131</w:t>
      </w:r>
      <w:r>
        <w:t>号）、《福建省地方金融监督管理局</w:t>
      </w:r>
      <w:r>
        <w:t xml:space="preserve"> </w:t>
      </w:r>
      <w:r>
        <w:t>福建省财政厅</w:t>
      </w:r>
      <w:r>
        <w:t xml:space="preserve"> </w:t>
      </w:r>
      <w:r>
        <w:t>福建证监局</w:t>
      </w:r>
      <w:r>
        <w:t xml:space="preserve"> </w:t>
      </w:r>
      <w:r>
        <w:t>厦门证监局印发〈加快推进企业上市行动方案〉的通知》（闽金管规〔</w:t>
      </w:r>
      <w:r>
        <w:t>2022</w:t>
      </w:r>
      <w:r>
        <w:t>〕</w:t>
      </w:r>
      <w:r>
        <w:t>4</w:t>
      </w:r>
      <w:r>
        <w:t>号）等有关文件规定，省财政厅、省金融监管局研究制定了《福建省推动企业直接融资专项资金管理办法》。</w:t>
      </w:r>
    </w:p>
    <w:p w:rsidR="009B0477" w:rsidRDefault="009B0477" w:rsidP="009B0477">
      <w:pPr>
        <w:ind w:firstLineChars="200" w:firstLine="420"/>
        <w:jc w:val="left"/>
      </w:pPr>
      <w:r>
        <w:rPr>
          <w:rFonts w:hint="eastAsia"/>
        </w:rPr>
        <w:t>二、目标任务</w:t>
      </w:r>
    </w:p>
    <w:p w:rsidR="009B0477" w:rsidRDefault="009B0477" w:rsidP="009B0477">
      <w:pPr>
        <w:ind w:firstLineChars="200" w:firstLine="420"/>
        <w:jc w:val="left"/>
      </w:pPr>
      <w:r>
        <w:rPr>
          <w:rFonts w:hint="eastAsia"/>
        </w:rPr>
        <w:t>为进一步规范我省推动企业直接融资专项资金管理，推动更多优质企业通过资本市场上市融资，发挥上市公司示范引领带动作用，促进我省资本市场高质量发展。</w:t>
      </w:r>
    </w:p>
    <w:p w:rsidR="009B0477" w:rsidRDefault="009B0477" w:rsidP="009B0477">
      <w:pPr>
        <w:ind w:firstLineChars="200" w:firstLine="420"/>
        <w:jc w:val="left"/>
      </w:pPr>
      <w:r>
        <w:rPr>
          <w:rFonts w:hint="eastAsia"/>
        </w:rPr>
        <w:t>三、适用范围</w:t>
      </w:r>
    </w:p>
    <w:p w:rsidR="009B0477" w:rsidRDefault="009B0477" w:rsidP="009B0477">
      <w:pPr>
        <w:ind w:firstLineChars="200" w:firstLine="420"/>
        <w:jc w:val="left"/>
      </w:pPr>
      <w:r>
        <w:rPr>
          <w:rFonts w:hint="eastAsia"/>
        </w:rPr>
        <w:t>本办法所称“福建省推动企业直接融资专项资金”是指省级财政预算安排用于推动企业直接融资的专项资金。</w:t>
      </w:r>
    </w:p>
    <w:p w:rsidR="009B0477" w:rsidRDefault="009B0477" w:rsidP="009B0477">
      <w:pPr>
        <w:ind w:firstLineChars="200" w:firstLine="420"/>
        <w:jc w:val="left"/>
      </w:pPr>
      <w:r>
        <w:rPr>
          <w:rFonts w:hint="eastAsia"/>
        </w:rPr>
        <w:t>四、主要内容</w:t>
      </w:r>
    </w:p>
    <w:p w:rsidR="009B0477" w:rsidRDefault="009B0477" w:rsidP="009B0477">
      <w:pPr>
        <w:ind w:firstLineChars="200" w:firstLine="420"/>
        <w:jc w:val="left"/>
      </w:pPr>
      <w:r>
        <w:rPr>
          <w:rFonts w:hint="eastAsia"/>
        </w:rPr>
        <w:t>（一）明确专项资金使用范围及支出范围</w:t>
      </w:r>
    </w:p>
    <w:p w:rsidR="009B0477" w:rsidRDefault="009B0477" w:rsidP="009B0477">
      <w:pPr>
        <w:ind w:firstLineChars="200" w:firstLine="420"/>
        <w:jc w:val="left"/>
      </w:pPr>
      <w:r>
        <w:t>1.</w:t>
      </w:r>
      <w:r>
        <w:t>辅导验收奖励。福建省重点上市后备企业库（以下简称省上市后备库）的企业完成福建证监局辅导验收的，省级财政于次年度每家一次性奖励</w:t>
      </w:r>
      <w:r>
        <w:t xml:space="preserve"> 50</w:t>
      </w:r>
      <w:r>
        <w:t>万元。</w:t>
      </w:r>
    </w:p>
    <w:p w:rsidR="009B0477" w:rsidRDefault="009B0477" w:rsidP="009B0477">
      <w:pPr>
        <w:ind w:firstLineChars="200" w:firstLine="420"/>
        <w:jc w:val="left"/>
      </w:pPr>
      <w:r>
        <w:t>2.</w:t>
      </w:r>
      <w:r>
        <w:t>上市奖励。省上市后备企业在当年度实现境内上市（上海证券交易所、深圳证券交易所、北京证券交易所）的，省级财政于次年度每家一次性奖励</w:t>
      </w:r>
      <w:r>
        <w:t>100</w:t>
      </w:r>
      <w:r>
        <w:t>万元。</w:t>
      </w:r>
    </w:p>
    <w:p w:rsidR="009B0477" w:rsidRDefault="009B0477" w:rsidP="009B0477">
      <w:pPr>
        <w:ind w:firstLineChars="200" w:firstLine="420"/>
        <w:jc w:val="left"/>
      </w:pPr>
      <w:r>
        <w:t>3.</w:t>
      </w:r>
      <w:r>
        <w:t>上市公司转板奖励。对已经在北京证券交易所上市的公司转至上海证券交易所或深圳证券交易所上市的，省级财政于次年度每家一次性奖励</w:t>
      </w:r>
      <w:r>
        <w:t>100</w:t>
      </w:r>
      <w:r>
        <w:t>万元。</w:t>
      </w:r>
    </w:p>
    <w:p w:rsidR="009B0477" w:rsidRDefault="009B0477" w:rsidP="009B0477">
      <w:pPr>
        <w:ind w:firstLineChars="200" w:firstLine="420"/>
        <w:jc w:val="left"/>
      </w:pPr>
      <w:r>
        <w:t>4.</w:t>
      </w:r>
      <w:r>
        <w:t>上市工作奖励。各设区市（含平潭综合实验区）每新增一家境内上市公司（含注册地迁入我省），省级财政于次年度一次性奖励设区市财政</w:t>
      </w:r>
      <w:r>
        <w:t>100</w:t>
      </w:r>
      <w:r>
        <w:t>万元，专项用于推动当地企业上市工作，当年度上市公司总量较上年度出现下降的设区市不予奖励。</w:t>
      </w:r>
    </w:p>
    <w:p w:rsidR="009B0477" w:rsidRDefault="009B0477" w:rsidP="009B0477">
      <w:pPr>
        <w:ind w:firstLineChars="200" w:firstLine="420"/>
        <w:jc w:val="left"/>
      </w:pPr>
      <w:r>
        <w:t>5.</w:t>
      </w:r>
      <w:r>
        <w:t>海峡股权交易中心挂牌企业转至新三板挂牌奖励。对在海峡股交交易层挂牌满</w:t>
      </w:r>
      <w:r>
        <w:t>1</w:t>
      </w:r>
      <w:r>
        <w:t>年的企业，自交易层挂牌之日起</w:t>
      </w:r>
      <w:r>
        <w:t>3</w:t>
      </w:r>
      <w:r>
        <w:t>年内转到新三板创新层挂牌的，在企业于新三板创新层挂牌次年度省级财政一次性奖励</w:t>
      </w:r>
      <w:r>
        <w:t>50</w:t>
      </w:r>
      <w:r>
        <w:t>万元。</w:t>
      </w:r>
    </w:p>
    <w:p w:rsidR="009B0477" w:rsidRDefault="009B0477" w:rsidP="009B0477">
      <w:pPr>
        <w:ind w:firstLineChars="200" w:firstLine="420"/>
        <w:jc w:val="left"/>
      </w:pPr>
      <w:r>
        <w:rPr>
          <w:rFonts w:hint="eastAsia"/>
        </w:rPr>
        <w:t>（二）规范专项资金申请、审核及拨付</w:t>
      </w:r>
    </w:p>
    <w:p w:rsidR="009B0477" w:rsidRDefault="009B0477" w:rsidP="009B0477">
      <w:pPr>
        <w:ind w:firstLineChars="200" w:firstLine="420"/>
        <w:jc w:val="left"/>
      </w:pPr>
      <w:r>
        <w:rPr>
          <w:rFonts w:hint="eastAsia"/>
        </w:rPr>
        <w:t>省金融监管局在次年</w:t>
      </w:r>
      <w:r>
        <w:t>3</w:t>
      </w:r>
      <w:r>
        <w:t>月底前组织各设区市金融局（办）进行申报，汇总审核后提出专项资金安排方案。省财政厅对省金融监管局提出的专项资金安排方案进行审核，并会同省金融监管局将专项资金下达到有关市、县（区），各市县相关部门及时、足额将涉及企业的奖励资金拨付至专项资金扶持企业。</w:t>
      </w:r>
    </w:p>
    <w:p w:rsidR="009B0477" w:rsidRDefault="009B0477" w:rsidP="009B0477">
      <w:pPr>
        <w:ind w:firstLineChars="200" w:firstLine="420"/>
        <w:jc w:val="left"/>
      </w:pPr>
      <w:r>
        <w:rPr>
          <w:rFonts w:hint="eastAsia"/>
        </w:rPr>
        <w:t>（三）加强专项资金预算绩效及监督管理</w:t>
      </w:r>
    </w:p>
    <w:p w:rsidR="009B0477" w:rsidRDefault="009B0477" w:rsidP="009B0477">
      <w:pPr>
        <w:ind w:firstLineChars="200" w:firstLine="420"/>
        <w:jc w:val="left"/>
      </w:pPr>
      <w:r>
        <w:rPr>
          <w:rFonts w:hint="eastAsia"/>
        </w:rPr>
        <w:t>省财政厅负责审核专项资金年度预算方案，对省金融监管局提出的专项资金分配方案进行审核，并及时下达资金；会同省金融监管局对专项资金支出活动进行监督检查，牵头组织和指导预算绩效管理工作，根据需要开展财政评价，绩效评价结果作为改进预算管理、编制以后年度部门预算、安排财政资金的重要依据。</w:t>
      </w:r>
    </w:p>
    <w:p w:rsidR="009B0477" w:rsidRDefault="009B0477" w:rsidP="009B0477">
      <w:pPr>
        <w:ind w:firstLineChars="200" w:firstLine="420"/>
        <w:jc w:val="left"/>
      </w:pPr>
      <w:r>
        <w:rPr>
          <w:rFonts w:hint="eastAsia"/>
        </w:rPr>
        <w:t>省金融监管局按预算管理要求，编制专项资金支出预算；按照“谁支出、谁负责”的原则，落实预算绩效管理责任，及时了解资金到位和使用情况，对专项资金开展全过程预算绩效管理，在次年规定时间内，将上年度专项资金使用、绩效自评情况报省财政厅。</w:t>
      </w:r>
    </w:p>
    <w:p w:rsidR="009B0477" w:rsidRDefault="009B0477" w:rsidP="009B0477">
      <w:pPr>
        <w:ind w:firstLineChars="200" w:firstLine="420"/>
        <w:jc w:val="left"/>
      </w:pPr>
      <w:r>
        <w:rPr>
          <w:rFonts w:hint="eastAsia"/>
        </w:rPr>
        <w:t>五、注意事项</w:t>
      </w:r>
    </w:p>
    <w:p w:rsidR="009B0477" w:rsidRDefault="009B0477" w:rsidP="009B0477">
      <w:pPr>
        <w:ind w:firstLineChars="200" w:firstLine="420"/>
        <w:jc w:val="left"/>
      </w:pPr>
      <w:r>
        <w:rPr>
          <w:rFonts w:hint="eastAsia"/>
        </w:rPr>
        <w:t>本办法自公布之日起施行，奖励政策执行期从</w:t>
      </w:r>
      <w:r>
        <w:t>2022</w:t>
      </w:r>
      <w:r>
        <w:t>年</w:t>
      </w:r>
      <w:r>
        <w:t>5</w:t>
      </w:r>
      <w:r>
        <w:t>月</w:t>
      </w:r>
      <w:r>
        <w:t>31</w:t>
      </w:r>
      <w:r>
        <w:t>日至</w:t>
      </w:r>
      <w:r>
        <w:t>2024</w:t>
      </w:r>
      <w:r>
        <w:t>年</w:t>
      </w:r>
      <w:r>
        <w:t>12</w:t>
      </w:r>
      <w:r>
        <w:t>月</w:t>
      </w:r>
      <w:r>
        <w:t xml:space="preserve"> 31</w:t>
      </w:r>
      <w:r>
        <w:t>日，奖励资金兑现时间截至</w:t>
      </w:r>
      <w:r>
        <w:t xml:space="preserve"> 2025</w:t>
      </w:r>
      <w:r>
        <w:t>年底。</w:t>
      </w:r>
      <w:r>
        <w:t>2021</w:t>
      </w:r>
      <w:r>
        <w:t>年</w:t>
      </w:r>
      <w:r>
        <w:t>2</w:t>
      </w:r>
      <w:r>
        <w:t>月</w:t>
      </w:r>
      <w:r>
        <w:t>9</w:t>
      </w:r>
      <w:r>
        <w:t>日印发的《福建省推动企业直接融资专项资金管理暂行办法》（闽财金〔</w:t>
      </w:r>
      <w:r>
        <w:t>2021</w:t>
      </w:r>
      <w:r>
        <w:t>〕</w:t>
      </w:r>
      <w:r>
        <w:t>6</w:t>
      </w:r>
      <w:r>
        <w:t>号）自本办法公布之日起废止。以往推动企业直接融资专项资金管理规定与本办法不一致的，以本办法为准。</w:t>
      </w:r>
    </w:p>
    <w:p w:rsidR="009B0477" w:rsidRDefault="009B0477" w:rsidP="009B0477">
      <w:pPr>
        <w:ind w:firstLineChars="200" w:firstLine="420"/>
        <w:jc w:val="left"/>
      </w:pPr>
      <w:r>
        <w:rPr>
          <w:rFonts w:hint="eastAsia"/>
        </w:rPr>
        <w:t>六、联系人及联系电话</w:t>
      </w:r>
    </w:p>
    <w:p w:rsidR="009B0477" w:rsidRDefault="009B0477" w:rsidP="009B0477">
      <w:pPr>
        <w:ind w:firstLineChars="200" w:firstLine="420"/>
        <w:jc w:val="left"/>
      </w:pPr>
      <w:r>
        <w:rPr>
          <w:rFonts w:hint="eastAsia"/>
        </w:rPr>
        <w:t>福建省财政厅金融处</w:t>
      </w:r>
      <w:r>
        <w:t xml:space="preserve"> </w:t>
      </w:r>
      <w:r>
        <w:t>陈莉琴，</w:t>
      </w:r>
      <w:r>
        <w:t>0591-87097061</w:t>
      </w:r>
      <w:r>
        <w:t>；</w:t>
      </w:r>
    </w:p>
    <w:p w:rsidR="009B0477" w:rsidRDefault="009B0477" w:rsidP="009B0477">
      <w:pPr>
        <w:ind w:firstLineChars="200" w:firstLine="420"/>
        <w:jc w:val="left"/>
      </w:pPr>
      <w:r>
        <w:rPr>
          <w:rFonts w:hint="eastAsia"/>
        </w:rPr>
        <w:t>福建省地方金融监督管理局资本市场处</w:t>
      </w:r>
      <w:r>
        <w:t xml:space="preserve"> </w:t>
      </w:r>
      <w:r>
        <w:t>张伟，</w:t>
      </w:r>
      <w:r>
        <w:t>0591-87805762</w:t>
      </w:r>
      <w:r>
        <w:t>。</w:t>
      </w:r>
    </w:p>
    <w:p w:rsidR="009B0477" w:rsidRDefault="009B0477" w:rsidP="009B0477">
      <w:pPr>
        <w:ind w:firstLineChars="200" w:firstLine="420"/>
        <w:jc w:val="left"/>
      </w:pPr>
      <w:r w:rsidRPr="002A3989">
        <w:rPr>
          <w:rFonts w:hint="eastAsia"/>
        </w:rPr>
        <w:t>福建省财政厅</w:t>
      </w:r>
      <w:r w:rsidRPr="002A3989">
        <w:t xml:space="preserve"> </w:t>
      </w:r>
      <w:r w:rsidRPr="002A3989">
        <w:t>福建省地方金融监督管理局关于印发《福建省推动企业直接融资专项资金管理办法》的通知</w:t>
      </w:r>
    </w:p>
    <w:p w:rsidR="009B0477" w:rsidRDefault="009B0477" w:rsidP="009B0477">
      <w:pPr>
        <w:ind w:firstLineChars="200" w:firstLine="420"/>
        <w:jc w:val="left"/>
      </w:pPr>
      <w:r>
        <w:rPr>
          <w:rFonts w:hint="eastAsia"/>
        </w:rPr>
        <w:t>各设区市财政局、金融监管局（金融办），平潭综合实验区财政金融局：</w:t>
      </w:r>
    </w:p>
    <w:p w:rsidR="009B0477" w:rsidRDefault="009B0477" w:rsidP="009B0477">
      <w:pPr>
        <w:ind w:firstLineChars="200" w:firstLine="420"/>
        <w:jc w:val="left"/>
      </w:pPr>
      <w:r>
        <w:rPr>
          <w:rFonts w:hint="eastAsia"/>
        </w:rPr>
        <w:t>为贯彻落实中央关于全面实施预算绩效管理等意见要求，进一步推动我省推动企业直接融资专项资金规范管理，促进我省资本市场高质量发展，省财政厅、省金融监管局联合制定了《福建省推动企业直接融资专项资金管理办法》，现印发给你们，请遵照执行。</w:t>
      </w:r>
    </w:p>
    <w:p w:rsidR="009B0477" w:rsidRDefault="009B0477" w:rsidP="009B0477">
      <w:pPr>
        <w:ind w:firstLineChars="200" w:firstLine="420"/>
        <w:jc w:val="left"/>
      </w:pPr>
      <w:r>
        <w:rPr>
          <w:rFonts w:hint="eastAsia"/>
        </w:rPr>
        <w:t>福建省财政厅</w:t>
      </w:r>
    </w:p>
    <w:p w:rsidR="009B0477" w:rsidRDefault="009B0477" w:rsidP="009B0477">
      <w:pPr>
        <w:ind w:firstLineChars="200" w:firstLine="420"/>
        <w:jc w:val="left"/>
      </w:pPr>
      <w:r>
        <w:rPr>
          <w:rFonts w:hint="eastAsia"/>
        </w:rPr>
        <w:t>福建省地方金融监督管理局</w:t>
      </w:r>
    </w:p>
    <w:p w:rsidR="009B0477" w:rsidRDefault="009B0477" w:rsidP="009B0477">
      <w:pPr>
        <w:ind w:firstLineChars="200" w:firstLine="420"/>
        <w:jc w:val="left"/>
      </w:pPr>
      <w:r>
        <w:t>2023</w:t>
      </w:r>
      <w:r>
        <w:t>年</w:t>
      </w:r>
      <w:r>
        <w:t>7</w:t>
      </w:r>
      <w:r>
        <w:t>月</w:t>
      </w:r>
      <w:r>
        <w:t>10</w:t>
      </w:r>
      <w:r>
        <w:t>日</w:t>
      </w:r>
    </w:p>
    <w:p w:rsidR="009B0477" w:rsidRDefault="009B0477" w:rsidP="009B0477">
      <w:pPr>
        <w:ind w:firstLineChars="200" w:firstLine="420"/>
        <w:jc w:val="left"/>
      </w:pPr>
      <w:r>
        <w:rPr>
          <w:rFonts w:hint="eastAsia"/>
        </w:rPr>
        <w:t>福建省推动企业直接融资专项资金管理办法</w:t>
      </w:r>
    </w:p>
    <w:p w:rsidR="009B0477" w:rsidRDefault="009B0477" w:rsidP="009B0477">
      <w:pPr>
        <w:ind w:firstLineChars="200" w:firstLine="420"/>
        <w:jc w:val="left"/>
      </w:pPr>
      <w:r>
        <w:rPr>
          <w:rFonts w:hint="eastAsia"/>
        </w:rPr>
        <w:t>第一章</w:t>
      </w:r>
      <w:r>
        <w:t xml:space="preserve"> </w:t>
      </w:r>
      <w:r>
        <w:t>总则</w:t>
      </w:r>
    </w:p>
    <w:p w:rsidR="009B0477" w:rsidRDefault="009B0477" w:rsidP="009B0477">
      <w:pPr>
        <w:ind w:firstLineChars="200" w:firstLine="420"/>
        <w:jc w:val="left"/>
      </w:pPr>
      <w:r>
        <w:rPr>
          <w:rFonts w:hint="eastAsia"/>
        </w:rPr>
        <w:t>第一条</w:t>
      </w:r>
      <w:r>
        <w:t xml:space="preserve"> </w:t>
      </w:r>
      <w:r>
        <w:t>为规范福建省推动企业直接融资专项资金的使用，根据《福建省省级财政专项资金管理办法》（福建省人民政府令第</w:t>
      </w:r>
      <w:r>
        <w:t xml:space="preserve"> 131</w:t>
      </w:r>
      <w:r>
        <w:t>号）、《福建省地方金融监督管理局</w:t>
      </w:r>
      <w:r>
        <w:t xml:space="preserve"> </w:t>
      </w:r>
      <w:r>
        <w:t>福建省财政厅</w:t>
      </w:r>
      <w:r>
        <w:t xml:space="preserve"> </w:t>
      </w:r>
      <w:r>
        <w:t>福建证监局</w:t>
      </w:r>
      <w:r>
        <w:t xml:space="preserve"> </w:t>
      </w:r>
      <w:r>
        <w:t>厦门证监局印发〈加快推进企业上市行动方案〉的通知》（闽金管规〔</w:t>
      </w:r>
      <w:r>
        <w:t>2022</w:t>
      </w:r>
      <w:r>
        <w:t>〕</w:t>
      </w:r>
      <w:r>
        <w:t>4</w:t>
      </w:r>
      <w:r>
        <w:t>号）、《福建省重点上市后备企业库管理办法》（闽金管规〔</w:t>
      </w:r>
      <w:r>
        <w:t>2022</w:t>
      </w:r>
      <w:r>
        <w:t>〕</w:t>
      </w:r>
      <w:r>
        <w:t>5</w:t>
      </w:r>
      <w:r>
        <w:t>号）等有关文件规定，结合实际，省财政厅、省金融监管局共同制定本办法。</w:t>
      </w:r>
    </w:p>
    <w:p w:rsidR="009B0477" w:rsidRDefault="009B0477" w:rsidP="009B0477">
      <w:pPr>
        <w:ind w:firstLineChars="200" w:firstLine="420"/>
        <w:jc w:val="left"/>
      </w:pPr>
      <w:r>
        <w:rPr>
          <w:rFonts w:hint="eastAsia"/>
        </w:rPr>
        <w:t>第二条</w:t>
      </w:r>
      <w:r>
        <w:t xml:space="preserve"> </w:t>
      </w:r>
      <w:r>
        <w:t>本办法所称</w:t>
      </w:r>
      <w:r>
        <w:t>“</w:t>
      </w:r>
      <w:r>
        <w:t>福建省推动企业直接融资专项资金</w:t>
      </w:r>
      <w:r>
        <w:t>”</w:t>
      </w:r>
      <w:r>
        <w:t>（以下简称专项资金）是指省级财政预算安排用于推动企业直接融资的专项资金。</w:t>
      </w:r>
    </w:p>
    <w:p w:rsidR="009B0477" w:rsidRDefault="009B0477" w:rsidP="009B0477">
      <w:pPr>
        <w:ind w:firstLineChars="200" w:firstLine="420"/>
        <w:jc w:val="left"/>
      </w:pPr>
      <w:r>
        <w:rPr>
          <w:rFonts w:hint="eastAsia"/>
        </w:rPr>
        <w:t>第三条</w:t>
      </w:r>
      <w:r>
        <w:t xml:space="preserve"> </w:t>
      </w:r>
      <w:r>
        <w:t>专项资金管理应当遵循科学设立、合理使用、绩效优先、公开透明、跟踪监督的原则。</w:t>
      </w:r>
    </w:p>
    <w:p w:rsidR="009B0477" w:rsidRDefault="009B0477" w:rsidP="009B0477">
      <w:pPr>
        <w:ind w:firstLineChars="200" w:firstLine="420"/>
        <w:jc w:val="left"/>
      </w:pPr>
      <w:r>
        <w:rPr>
          <w:rFonts w:hint="eastAsia"/>
        </w:rPr>
        <w:t>第四条</w:t>
      </w:r>
      <w:r>
        <w:t xml:space="preserve"> </w:t>
      </w:r>
      <w:r>
        <w:t>专项资金实行</w:t>
      </w:r>
      <w:r>
        <w:t>“</w:t>
      </w:r>
      <w:r>
        <w:t>据实结算、次年奖补</w:t>
      </w:r>
      <w:r>
        <w:t>”</w:t>
      </w:r>
      <w:r>
        <w:t>。</w:t>
      </w:r>
    </w:p>
    <w:p w:rsidR="009B0477" w:rsidRDefault="009B0477" w:rsidP="009B0477">
      <w:pPr>
        <w:ind w:firstLineChars="200" w:firstLine="420"/>
        <w:jc w:val="left"/>
      </w:pPr>
      <w:r>
        <w:rPr>
          <w:rFonts w:hint="eastAsia"/>
        </w:rPr>
        <w:t>第五条</w:t>
      </w:r>
      <w:r>
        <w:t xml:space="preserve"> </w:t>
      </w:r>
      <w:r>
        <w:t>专项资金由省财政厅和省金融监管局按下列职责分工进行管理：</w:t>
      </w:r>
    </w:p>
    <w:p w:rsidR="009B0477" w:rsidRDefault="009B0477" w:rsidP="009B0477">
      <w:pPr>
        <w:ind w:firstLineChars="200" w:firstLine="420"/>
        <w:jc w:val="left"/>
      </w:pPr>
      <w:r>
        <w:rPr>
          <w:rFonts w:hint="eastAsia"/>
        </w:rPr>
        <w:t>省财政厅负责审核专项资金年度预算方案，对省金融监管局提出的专项资金分配方案进行审核，并及时下达资金；会同省金融监管局对专项资金支出活动进行监督检查，牵头组织和指导预算绩效管理工作，根据需要开展财政评价。</w:t>
      </w:r>
    </w:p>
    <w:p w:rsidR="009B0477" w:rsidRDefault="009B0477" w:rsidP="009B0477">
      <w:pPr>
        <w:ind w:firstLineChars="200" w:firstLine="420"/>
        <w:jc w:val="left"/>
      </w:pPr>
      <w:r>
        <w:rPr>
          <w:rFonts w:hint="eastAsia"/>
        </w:rPr>
        <w:t>省金融监管局按预算管理要求，编制专项资金支出预算；组织各设区市金融局（办）（含平潭综合实验区财政金融局，下同）申报并对申报材料审核确认，提出专项资金分配方案；按照“谁支出、谁负责”的原则，落实预算绩效管理责任，及时了解资金到位和使用情况，开展专项资金绩效管理等工作。</w:t>
      </w:r>
    </w:p>
    <w:p w:rsidR="009B0477" w:rsidRDefault="009B0477" w:rsidP="009B0477">
      <w:pPr>
        <w:ind w:firstLineChars="200" w:firstLine="420"/>
        <w:jc w:val="left"/>
      </w:pPr>
      <w:r>
        <w:rPr>
          <w:rFonts w:hint="eastAsia"/>
        </w:rPr>
        <w:t>第六条</w:t>
      </w:r>
      <w:r>
        <w:t xml:space="preserve"> </w:t>
      </w:r>
      <w:r>
        <w:t>各设区市金融局（办）、财政部门具体负责组织本地区专项资金申报、审核、拨付、监督和绩效管理等工作。</w:t>
      </w:r>
    </w:p>
    <w:p w:rsidR="009B0477" w:rsidRDefault="009B0477" w:rsidP="009B0477">
      <w:pPr>
        <w:ind w:firstLineChars="200" w:firstLine="420"/>
        <w:jc w:val="left"/>
      </w:pPr>
      <w:r>
        <w:rPr>
          <w:rFonts w:hint="eastAsia"/>
        </w:rPr>
        <w:t>第二章</w:t>
      </w:r>
      <w:r>
        <w:t xml:space="preserve"> </w:t>
      </w:r>
      <w:r>
        <w:t>使用范围及支出标准</w:t>
      </w:r>
    </w:p>
    <w:p w:rsidR="009B0477" w:rsidRDefault="009B0477" w:rsidP="009B0477">
      <w:pPr>
        <w:ind w:firstLineChars="200" w:firstLine="420"/>
        <w:jc w:val="left"/>
      </w:pPr>
      <w:r>
        <w:rPr>
          <w:rFonts w:hint="eastAsia"/>
        </w:rPr>
        <w:t>第七条</w:t>
      </w:r>
      <w:r>
        <w:t xml:space="preserve"> </w:t>
      </w:r>
      <w:r>
        <w:t>专项资金的使用范围及支出标准如下：</w:t>
      </w:r>
    </w:p>
    <w:p w:rsidR="009B0477" w:rsidRDefault="009B0477" w:rsidP="009B0477">
      <w:pPr>
        <w:ind w:firstLineChars="200" w:firstLine="420"/>
        <w:jc w:val="left"/>
      </w:pPr>
      <w:r>
        <w:rPr>
          <w:rFonts w:hint="eastAsia"/>
        </w:rPr>
        <w:t>（一）辅导验收奖励。福建省重点上市后备企业库（以下简称省上市后备库）的企业完成福建证监局辅导验收的，省级财政于次年度每家一次性奖励</w:t>
      </w:r>
      <w:r>
        <w:t xml:space="preserve"> 50</w:t>
      </w:r>
      <w:r>
        <w:t>万元；</w:t>
      </w:r>
    </w:p>
    <w:p w:rsidR="009B0477" w:rsidRDefault="009B0477" w:rsidP="009B0477">
      <w:pPr>
        <w:ind w:firstLineChars="200" w:firstLine="420"/>
        <w:jc w:val="left"/>
      </w:pPr>
      <w:r>
        <w:rPr>
          <w:rFonts w:hint="eastAsia"/>
        </w:rPr>
        <w:t>（二）上市奖励。省上市后备企业在当年度实现境内上市（上海证券交易所、深圳证券交易所、北京证券交易所）的，省级财政于次年度每家一次性奖励</w:t>
      </w:r>
      <w:r>
        <w:t>100</w:t>
      </w:r>
      <w:r>
        <w:t>万元；</w:t>
      </w:r>
    </w:p>
    <w:p w:rsidR="009B0477" w:rsidRDefault="009B0477" w:rsidP="009B0477">
      <w:pPr>
        <w:ind w:firstLineChars="200" w:firstLine="420"/>
        <w:jc w:val="left"/>
      </w:pPr>
      <w:r>
        <w:rPr>
          <w:rFonts w:hint="eastAsia"/>
        </w:rPr>
        <w:t>（三）上市公司转板奖励。对已经在北京证券交易所上市的公司转至上海证券交易所或深圳证券交易所上市的，省级财政于次年度每家一次性奖励</w:t>
      </w:r>
      <w:r>
        <w:t>100</w:t>
      </w:r>
      <w:r>
        <w:t>万元；</w:t>
      </w:r>
    </w:p>
    <w:p w:rsidR="009B0477" w:rsidRDefault="009B0477" w:rsidP="009B0477">
      <w:pPr>
        <w:ind w:firstLineChars="200" w:firstLine="420"/>
        <w:jc w:val="left"/>
      </w:pPr>
      <w:r>
        <w:rPr>
          <w:rFonts w:hint="eastAsia"/>
        </w:rPr>
        <w:t>（四）上市工作奖励。各设区市（含平潭综合实验区，下同）每新增一家境内上市公司（含注册地迁入我省），省级财政于次年度一次性奖励设区市财政</w:t>
      </w:r>
      <w:r>
        <w:t>100</w:t>
      </w:r>
      <w:r>
        <w:t>万元，专项用于推动当地企业上市工作，当年度上市公司总量较上年度出现下降的设区市不予奖励；</w:t>
      </w:r>
    </w:p>
    <w:p w:rsidR="009B0477" w:rsidRDefault="009B0477" w:rsidP="009B0477">
      <w:pPr>
        <w:ind w:firstLineChars="200" w:firstLine="420"/>
        <w:jc w:val="left"/>
      </w:pPr>
      <w:r>
        <w:rPr>
          <w:rFonts w:hint="eastAsia"/>
        </w:rPr>
        <w:t>（五）海峡股权交易中心（以下简称海峡股交）挂牌企业转至新三板挂牌奖励。对在海峡股交交易层挂牌满</w:t>
      </w:r>
      <w:r>
        <w:t>1</w:t>
      </w:r>
      <w:r>
        <w:t>年的企业，自交易层挂牌之日起</w:t>
      </w:r>
      <w:r>
        <w:t>3</w:t>
      </w:r>
      <w:r>
        <w:t>年内转到新三板创新层挂牌的，在企业于新三板创新层挂牌次年度省级财政一次性奖励</w:t>
      </w:r>
      <w:r>
        <w:t>50</w:t>
      </w:r>
      <w:r>
        <w:t>万元；</w:t>
      </w:r>
    </w:p>
    <w:p w:rsidR="009B0477" w:rsidRDefault="009B0477" w:rsidP="009B0477">
      <w:pPr>
        <w:ind w:firstLineChars="200" w:firstLine="420"/>
        <w:jc w:val="left"/>
      </w:pPr>
      <w:r>
        <w:rPr>
          <w:rFonts w:hint="eastAsia"/>
        </w:rPr>
        <w:t>（六）省政府决定的其它相关支出。</w:t>
      </w:r>
    </w:p>
    <w:p w:rsidR="009B0477" w:rsidRDefault="009B0477" w:rsidP="009B0477">
      <w:pPr>
        <w:ind w:firstLineChars="200" w:firstLine="420"/>
        <w:jc w:val="left"/>
      </w:pPr>
      <w:r>
        <w:rPr>
          <w:rFonts w:hint="eastAsia"/>
        </w:rPr>
        <w:t>第八条</w:t>
      </w:r>
      <w:r>
        <w:t xml:space="preserve"> </w:t>
      </w:r>
      <w:r>
        <w:t>获得各项奖励须具备以下条件：</w:t>
      </w:r>
    </w:p>
    <w:p w:rsidR="009B0477" w:rsidRDefault="009B0477" w:rsidP="009B0477">
      <w:pPr>
        <w:ind w:firstLineChars="200" w:firstLine="420"/>
        <w:jc w:val="left"/>
      </w:pPr>
      <w:r>
        <w:rPr>
          <w:rFonts w:hint="eastAsia"/>
        </w:rPr>
        <w:t>（一）辅导验收奖励</w:t>
      </w:r>
    </w:p>
    <w:p w:rsidR="009B0477" w:rsidRDefault="009B0477" w:rsidP="009B0477">
      <w:pPr>
        <w:ind w:firstLineChars="200" w:firstLine="420"/>
        <w:jc w:val="left"/>
      </w:pPr>
      <w:r>
        <w:t>1.</w:t>
      </w:r>
      <w:r>
        <w:t>省上市后备库的在库企业；</w:t>
      </w:r>
    </w:p>
    <w:p w:rsidR="009B0477" w:rsidRDefault="009B0477" w:rsidP="009B0477">
      <w:pPr>
        <w:ind w:firstLineChars="200" w:firstLine="420"/>
        <w:jc w:val="left"/>
      </w:pPr>
      <w:r>
        <w:t>2.</w:t>
      </w:r>
      <w:r>
        <w:t>在库期间完成福建证监局辅导验收。</w:t>
      </w:r>
    </w:p>
    <w:p w:rsidR="009B0477" w:rsidRDefault="009B0477" w:rsidP="009B0477">
      <w:pPr>
        <w:ind w:firstLineChars="200" w:firstLine="420"/>
        <w:jc w:val="left"/>
      </w:pPr>
      <w:r>
        <w:rPr>
          <w:rFonts w:hint="eastAsia"/>
        </w:rPr>
        <w:t>（二）上市奖励</w:t>
      </w:r>
    </w:p>
    <w:p w:rsidR="009B0477" w:rsidRDefault="009B0477" w:rsidP="009B0477">
      <w:pPr>
        <w:ind w:firstLineChars="200" w:firstLine="420"/>
        <w:jc w:val="left"/>
      </w:pPr>
      <w:r>
        <w:t>1.</w:t>
      </w:r>
      <w:r>
        <w:t>上市前为省上市后备库的在库企业；</w:t>
      </w:r>
    </w:p>
    <w:p w:rsidR="009B0477" w:rsidRDefault="009B0477" w:rsidP="009B0477">
      <w:pPr>
        <w:ind w:firstLineChars="200" w:firstLine="420"/>
        <w:jc w:val="left"/>
      </w:pPr>
      <w:r>
        <w:t>2.</w:t>
      </w:r>
      <w:r>
        <w:t>在库期间实现境内上市（上海证券交易所、深圳证券交易所、北京证券交易所）。</w:t>
      </w:r>
    </w:p>
    <w:p w:rsidR="009B0477" w:rsidRDefault="009B0477" w:rsidP="009B0477">
      <w:pPr>
        <w:ind w:firstLineChars="200" w:firstLine="420"/>
        <w:jc w:val="left"/>
      </w:pPr>
      <w:r>
        <w:rPr>
          <w:rFonts w:hint="eastAsia"/>
        </w:rPr>
        <w:t>（三）上市公司转板奖励</w:t>
      </w:r>
    </w:p>
    <w:p w:rsidR="009B0477" w:rsidRDefault="009B0477" w:rsidP="009B0477">
      <w:pPr>
        <w:ind w:firstLineChars="200" w:firstLine="420"/>
        <w:jc w:val="left"/>
      </w:pPr>
      <w:r>
        <w:t>1.</w:t>
      </w:r>
      <w:r>
        <w:t>注册地在福建的上海证券交易所或深圳证券交易所上市公司；</w:t>
      </w:r>
    </w:p>
    <w:p w:rsidR="009B0477" w:rsidRDefault="009B0477" w:rsidP="009B0477">
      <w:pPr>
        <w:ind w:firstLineChars="200" w:firstLine="420"/>
        <w:jc w:val="left"/>
      </w:pPr>
      <w:r>
        <w:t>2.</w:t>
      </w:r>
      <w:r>
        <w:t>企业在上海证券交易所或深圳证券交易所上市前，为注册地在福建的北京证券交易所上市公司。</w:t>
      </w:r>
    </w:p>
    <w:p w:rsidR="009B0477" w:rsidRDefault="009B0477" w:rsidP="009B0477">
      <w:pPr>
        <w:ind w:firstLineChars="200" w:firstLine="420"/>
        <w:jc w:val="left"/>
      </w:pPr>
      <w:r>
        <w:rPr>
          <w:rFonts w:hint="eastAsia"/>
        </w:rPr>
        <w:t>（四）上市工作奖励</w:t>
      </w:r>
    </w:p>
    <w:p w:rsidR="009B0477" w:rsidRDefault="009B0477" w:rsidP="009B0477">
      <w:pPr>
        <w:ind w:firstLineChars="200" w:firstLine="420"/>
        <w:jc w:val="left"/>
      </w:pPr>
      <w:r>
        <w:rPr>
          <w:rFonts w:hint="eastAsia"/>
        </w:rPr>
        <w:t>设区市当年度境内上市公司总量不少于上一年度。</w:t>
      </w:r>
    </w:p>
    <w:p w:rsidR="009B0477" w:rsidRDefault="009B0477" w:rsidP="009B0477">
      <w:pPr>
        <w:ind w:firstLineChars="200" w:firstLine="420"/>
        <w:jc w:val="left"/>
      </w:pPr>
      <w:r>
        <w:rPr>
          <w:rFonts w:hint="eastAsia"/>
        </w:rPr>
        <w:t>（五）海峡股交挂牌企业转至新三板挂牌奖励</w:t>
      </w:r>
    </w:p>
    <w:p w:rsidR="009B0477" w:rsidRDefault="009B0477" w:rsidP="009B0477">
      <w:pPr>
        <w:ind w:firstLineChars="200" w:firstLine="420"/>
        <w:jc w:val="left"/>
      </w:pPr>
      <w:r>
        <w:t>1.</w:t>
      </w:r>
      <w:r>
        <w:t>注册地在福建的新三板创新层挂牌企业；</w:t>
      </w:r>
    </w:p>
    <w:p w:rsidR="009B0477" w:rsidRDefault="009B0477" w:rsidP="009B0477">
      <w:pPr>
        <w:ind w:firstLineChars="200" w:firstLine="420"/>
        <w:jc w:val="left"/>
      </w:pPr>
      <w:r>
        <w:t>2.</w:t>
      </w:r>
      <w:r>
        <w:t>企业在新三板创新层挂牌前，在海峡股交交易层挂牌，且在交易层挂牌时间满</w:t>
      </w:r>
      <w:r>
        <w:t>1</w:t>
      </w:r>
      <w:r>
        <w:t>年、不超过</w:t>
      </w:r>
      <w:r>
        <w:t>3</w:t>
      </w:r>
      <w:r>
        <w:t>年；</w:t>
      </w:r>
    </w:p>
    <w:p w:rsidR="009B0477" w:rsidRDefault="009B0477" w:rsidP="009B0477">
      <w:pPr>
        <w:ind w:firstLineChars="200" w:firstLine="420"/>
        <w:jc w:val="left"/>
      </w:pPr>
      <w:r>
        <w:t>3.</w:t>
      </w:r>
      <w:r>
        <w:t>在海峡股交交易层挂牌期间，按规定完成股份登记托管，且持续履行挂牌企业相应义务。</w:t>
      </w:r>
    </w:p>
    <w:p w:rsidR="009B0477" w:rsidRDefault="009B0477" w:rsidP="009B0477">
      <w:pPr>
        <w:ind w:firstLineChars="200" w:firstLine="420"/>
        <w:jc w:val="left"/>
      </w:pPr>
      <w:r>
        <w:rPr>
          <w:rFonts w:hint="eastAsia"/>
        </w:rPr>
        <w:t>第三章</w:t>
      </w:r>
      <w:r>
        <w:t xml:space="preserve"> </w:t>
      </w:r>
      <w:r>
        <w:t>资金申请、审核及拨付</w:t>
      </w:r>
    </w:p>
    <w:p w:rsidR="009B0477" w:rsidRDefault="009B0477" w:rsidP="009B0477">
      <w:pPr>
        <w:ind w:firstLineChars="200" w:firstLine="420"/>
        <w:jc w:val="left"/>
      </w:pPr>
      <w:r>
        <w:rPr>
          <w:rFonts w:hint="eastAsia"/>
        </w:rPr>
        <w:t>第九条</w:t>
      </w:r>
      <w:r>
        <w:t xml:space="preserve"> </w:t>
      </w:r>
      <w:r>
        <w:t>专项资金申报要求及程序如下：</w:t>
      </w:r>
    </w:p>
    <w:p w:rsidR="009B0477" w:rsidRDefault="009B0477" w:rsidP="009B0477">
      <w:pPr>
        <w:ind w:firstLineChars="200" w:firstLine="420"/>
        <w:jc w:val="left"/>
      </w:pPr>
      <w:r>
        <w:rPr>
          <w:rFonts w:hint="eastAsia"/>
        </w:rPr>
        <w:t>省金融监管局在次年</w:t>
      </w:r>
      <w:r>
        <w:t>3</w:t>
      </w:r>
      <w:r>
        <w:t>月底前组织各设区市金融局（办）进行申报。辅导验收奖励、上市奖励、上市公司转板奖励、海峡股交交易层挂牌企业转板奖励由各设区市金融局（办）组织企业提交必要材料，审核汇总后连同审核意见报省金融监管局。上市工作奖励由各设区市金融局（办）提交相关材料申请。</w:t>
      </w:r>
    </w:p>
    <w:p w:rsidR="009B0477" w:rsidRDefault="009B0477" w:rsidP="009B0477">
      <w:pPr>
        <w:ind w:firstLineChars="200" w:firstLine="420"/>
        <w:jc w:val="left"/>
      </w:pPr>
      <w:r>
        <w:rPr>
          <w:rFonts w:hint="eastAsia"/>
        </w:rPr>
        <w:t>第十条</w:t>
      </w:r>
      <w:r>
        <w:t xml:space="preserve"> </w:t>
      </w:r>
      <w:r>
        <w:t>发放辅导验收奖励、上市奖励，上市公司转板奖励，需要各设区市金融局（办）提交以下材料：</w:t>
      </w:r>
    </w:p>
    <w:p w:rsidR="009B0477" w:rsidRDefault="009B0477" w:rsidP="009B0477">
      <w:pPr>
        <w:ind w:firstLineChars="200" w:firstLine="420"/>
        <w:jc w:val="left"/>
      </w:pPr>
      <w:r>
        <w:rPr>
          <w:rFonts w:hint="eastAsia"/>
        </w:rPr>
        <w:t>（一）企业营业执照（副本）复印件；</w:t>
      </w:r>
    </w:p>
    <w:p w:rsidR="009B0477" w:rsidRDefault="009B0477" w:rsidP="009B0477">
      <w:pPr>
        <w:ind w:firstLineChars="200" w:firstLine="420"/>
        <w:jc w:val="left"/>
      </w:pPr>
      <w:r>
        <w:rPr>
          <w:rFonts w:hint="eastAsia"/>
        </w:rPr>
        <w:t>（二）福建证监局出具的通过辅导验收材料（适用于辅导验收奖励）复印件；</w:t>
      </w:r>
    </w:p>
    <w:p w:rsidR="009B0477" w:rsidRDefault="009B0477" w:rsidP="009B0477">
      <w:pPr>
        <w:ind w:firstLineChars="200" w:firstLine="420"/>
        <w:jc w:val="left"/>
      </w:pPr>
      <w:r>
        <w:rPr>
          <w:rFonts w:hint="eastAsia"/>
        </w:rPr>
        <w:t>（三）证监会或证券交易所出具的上市批复文件（适用于上市奖励，上市公司转板奖励）复印件；</w:t>
      </w:r>
    </w:p>
    <w:p w:rsidR="009B0477" w:rsidRDefault="009B0477" w:rsidP="009B0477">
      <w:pPr>
        <w:ind w:firstLineChars="200" w:firstLine="420"/>
        <w:jc w:val="left"/>
      </w:pPr>
      <w:r>
        <w:rPr>
          <w:rFonts w:hint="eastAsia"/>
        </w:rPr>
        <w:t>（四）企业承诺书；</w:t>
      </w:r>
    </w:p>
    <w:p w:rsidR="009B0477" w:rsidRDefault="009B0477" w:rsidP="009B0477">
      <w:pPr>
        <w:ind w:firstLineChars="200" w:firstLine="420"/>
        <w:jc w:val="left"/>
      </w:pPr>
      <w:r>
        <w:rPr>
          <w:rFonts w:hint="eastAsia"/>
        </w:rPr>
        <w:t>（五）各设区市金融局（办）审核意见。</w:t>
      </w:r>
    </w:p>
    <w:p w:rsidR="009B0477" w:rsidRDefault="009B0477" w:rsidP="009B0477">
      <w:pPr>
        <w:ind w:firstLineChars="200" w:firstLine="420"/>
        <w:jc w:val="left"/>
      </w:pPr>
      <w:r>
        <w:rPr>
          <w:rFonts w:hint="eastAsia"/>
        </w:rPr>
        <w:t>本条全部材料需加盖各设区市金融局（办）公章，复印件和承诺书需加盖企业公章。</w:t>
      </w:r>
    </w:p>
    <w:p w:rsidR="009B0477" w:rsidRDefault="009B0477" w:rsidP="009B0477">
      <w:pPr>
        <w:ind w:firstLineChars="200" w:firstLine="420"/>
        <w:jc w:val="left"/>
      </w:pPr>
      <w:r>
        <w:rPr>
          <w:rFonts w:hint="eastAsia"/>
        </w:rPr>
        <w:t>第十一条</w:t>
      </w:r>
      <w:r>
        <w:t xml:space="preserve"> </w:t>
      </w:r>
      <w:r>
        <w:t>申请上市工作奖励需要各设区市金融局（办）提交以下材料：</w:t>
      </w:r>
    </w:p>
    <w:p w:rsidR="009B0477" w:rsidRDefault="009B0477" w:rsidP="009B0477">
      <w:pPr>
        <w:ind w:firstLineChars="200" w:firstLine="420"/>
        <w:jc w:val="left"/>
      </w:pPr>
      <w:r>
        <w:rPr>
          <w:rFonts w:hint="eastAsia"/>
        </w:rPr>
        <w:t>（一）本年度辖区内上市公司清单和上一年度辖区内上市公司清单；</w:t>
      </w:r>
    </w:p>
    <w:p w:rsidR="009B0477" w:rsidRDefault="009B0477" w:rsidP="009B0477">
      <w:pPr>
        <w:ind w:firstLineChars="200" w:firstLine="420"/>
        <w:jc w:val="left"/>
      </w:pPr>
      <w:r>
        <w:rPr>
          <w:rFonts w:hint="eastAsia"/>
        </w:rPr>
        <w:t>（二）证监会或证券交易所出具的本年度辖区内新增上市公司的上市批复文件或其他相关证明文件复印件；</w:t>
      </w:r>
    </w:p>
    <w:p w:rsidR="009B0477" w:rsidRDefault="009B0477" w:rsidP="009B0477">
      <w:pPr>
        <w:ind w:firstLineChars="200" w:firstLine="420"/>
        <w:jc w:val="left"/>
      </w:pPr>
      <w:r>
        <w:rPr>
          <w:rFonts w:hint="eastAsia"/>
        </w:rPr>
        <w:t>（三）申请报告。</w:t>
      </w:r>
    </w:p>
    <w:p w:rsidR="009B0477" w:rsidRDefault="009B0477" w:rsidP="009B0477">
      <w:pPr>
        <w:ind w:firstLineChars="200" w:firstLine="420"/>
        <w:jc w:val="left"/>
      </w:pPr>
      <w:r>
        <w:rPr>
          <w:rFonts w:hint="eastAsia"/>
        </w:rPr>
        <w:t>本条全部材料需加盖各设区市金融局（办）公章。</w:t>
      </w:r>
    </w:p>
    <w:p w:rsidR="009B0477" w:rsidRDefault="009B0477" w:rsidP="009B0477">
      <w:pPr>
        <w:ind w:firstLineChars="200" w:firstLine="420"/>
        <w:jc w:val="left"/>
      </w:pPr>
      <w:r>
        <w:rPr>
          <w:rFonts w:hint="eastAsia"/>
        </w:rPr>
        <w:t>第十二条</w:t>
      </w:r>
      <w:r>
        <w:t xml:space="preserve"> </w:t>
      </w:r>
      <w:r>
        <w:t>申请海峡股交挂牌企业转至新三板挂牌奖励，需提交以下材料：</w:t>
      </w:r>
    </w:p>
    <w:p w:rsidR="009B0477" w:rsidRDefault="009B0477" w:rsidP="009B0477">
      <w:pPr>
        <w:ind w:firstLineChars="200" w:firstLine="420"/>
        <w:jc w:val="left"/>
      </w:pPr>
      <w:r>
        <w:rPr>
          <w:rFonts w:hint="eastAsia"/>
        </w:rPr>
        <w:t>（一）营业执照（副本）复印件；</w:t>
      </w:r>
    </w:p>
    <w:p w:rsidR="009B0477" w:rsidRDefault="009B0477" w:rsidP="009B0477">
      <w:pPr>
        <w:ind w:firstLineChars="200" w:firstLine="420"/>
        <w:jc w:val="left"/>
      </w:pPr>
      <w:r>
        <w:rPr>
          <w:rFonts w:hint="eastAsia"/>
        </w:rPr>
        <w:t>（二）海峡股交出具的企业完成挂牌、履行持续信息披露证明材料、审核意见及审核依据材料；</w:t>
      </w:r>
    </w:p>
    <w:p w:rsidR="009B0477" w:rsidRDefault="009B0477" w:rsidP="009B0477">
      <w:pPr>
        <w:ind w:firstLineChars="200" w:firstLine="420"/>
        <w:jc w:val="left"/>
      </w:pPr>
      <w:r>
        <w:rPr>
          <w:rFonts w:hint="eastAsia"/>
        </w:rPr>
        <w:t>（三）全国中小企业股份转让系统出具的同意企业新三板创新层挂牌的证明文件复印件；</w:t>
      </w:r>
    </w:p>
    <w:p w:rsidR="009B0477" w:rsidRDefault="009B0477" w:rsidP="009B0477">
      <w:pPr>
        <w:ind w:firstLineChars="200" w:firstLine="420"/>
        <w:jc w:val="left"/>
      </w:pPr>
      <w:r>
        <w:rPr>
          <w:rFonts w:hint="eastAsia"/>
        </w:rPr>
        <w:t>（四）企业承诺书；</w:t>
      </w:r>
    </w:p>
    <w:p w:rsidR="009B0477" w:rsidRDefault="009B0477" w:rsidP="009B0477">
      <w:pPr>
        <w:ind w:firstLineChars="200" w:firstLine="420"/>
        <w:jc w:val="left"/>
      </w:pPr>
      <w:r>
        <w:rPr>
          <w:rFonts w:hint="eastAsia"/>
        </w:rPr>
        <w:t>（五）各设区市金融局（办）审核意见。</w:t>
      </w:r>
    </w:p>
    <w:p w:rsidR="009B0477" w:rsidRDefault="009B0477" w:rsidP="009B0477">
      <w:pPr>
        <w:ind w:firstLineChars="200" w:firstLine="420"/>
        <w:jc w:val="left"/>
      </w:pPr>
      <w:r>
        <w:rPr>
          <w:rFonts w:hint="eastAsia"/>
        </w:rPr>
        <w:t>本条相关材料需加盖相关部门（单位）公章，复印件和承诺书需加盖企业公章。</w:t>
      </w:r>
    </w:p>
    <w:p w:rsidR="009B0477" w:rsidRDefault="009B0477" w:rsidP="009B0477">
      <w:pPr>
        <w:ind w:firstLineChars="200" w:firstLine="420"/>
        <w:jc w:val="left"/>
      </w:pPr>
      <w:r>
        <w:rPr>
          <w:rFonts w:hint="eastAsia"/>
        </w:rPr>
        <w:t>第十三条</w:t>
      </w:r>
      <w:r>
        <w:t xml:space="preserve"> </w:t>
      </w:r>
      <w:r>
        <w:t>省金融监管局根据上年度辅导验收、上市，上市公司转板完成情况、设区市新增上市公司情况、海峡股交挂牌企业转至新三板挂牌等情况提出专项资金安排方案，提交省财政厅审核。</w:t>
      </w:r>
    </w:p>
    <w:p w:rsidR="009B0477" w:rsidRDefault="009B0477" w:rsidP="009B0477">
      <w:pPr>
        <w:ind w:firstLineChars="200" w:firstLine="420"/>
        <w:jc w:val="left"/>
      </w:pPr>
      <w:r>
        <w:rPr>
          <w:rFonts w:hint="eastAsia"/>
        </w:rPr>
        <w:t>第十四条</w:t>
      </w:r>
      <w:r>
        <w:t xml:space="preserve"> </w:t>
      </w:r>
      <w:r>
        <w:t>省财政厅对省金融监管局提出的专项资金安排方案进行审核，会同省金融监管局将专项资金下达到有关市、县（区）财政部门（上市工作奖励下达至设区市）。市、县（区）财政部门会同本地区负责上市工作的金融局（办）等单位（以下统称上市工作机构）及时、足额将涉及企业的奖励资金拨付至专项资金扶持企业。</w:t>
      </w:r>
    </w:p>
    <w:p w:rsidR="009B0477" w:rsidRDefault="009B0477" w:rsidP="009B0477">
      <w:pPr>
        <w:ind w:firstLineChars="200" w:firstLine="420"/>
        <w:jc w:val="left"/>
      </w:pPr>
      <w:r>
        <w:rPr>
          <w:rFonts w:hint="eastAsia"/>
        </w:rPr>
        <w:t>第四章</w:t>
      </w:r>
      <w:r>
        <w:t xml:space="preserve"> </w:t>
      </w:r>
      <w:r>
        <w:t>预算绩效及监督管理</w:t>
      </w:r>
    </w:p>
    <w:p w:rsidR="009B0477" w:rsidRDefault="009B0477" w:rsidP="009B0477">
      <w:pPr>
        <w:ind w:firstLineChars="200" w:firstLine="420"/>
        <w:jc w:val="left"/>
      </w:pPr>
      <w:r>
        <w:rPr>
          <w:rFonts w:hint="eastAsia"/>
        </w:rPr>
        <w:t>第十五条</w:t>
      </w:r>
      <w:r>
        <w:t xml:space="preserve"> </w:t>
      </w:r>
      <w:r>
        <w:t>省金融监管局按照全面实施预算绩效管理的要求，对专项资金开展全过程预算绩效管理。强化绩效评价结果应用，绩效评价结果作为改进预算管理、编制以后年度部门预算、安排财政资金的重要依据。省金融监管局在次年规定时间内，将上年度专项资金使用、绩效自评情况报省财政厅。</w:t>
      </w:r>
    </w:p>
    <w:p w:rsidR="009B0477" w:rsidRDefault="009B0477" w:rsidP="009B0477">
      <w:pPr>
        <w:ind w:firstLineChars="200" w:firstLine="420"/>
        <w:jc w:val="left"/>
      </w:pPr>
      <w:r>
        <w:rPr>
          <w:rFonts w:hint="eastAsia"/>
        </w:rPr>
        <w:t>第十六条</w:t>
      </w:r>
      <w:r>
        <w:t xml:space="preserve"> </w:t>
      </w:r>
      <w:r>
        <w:t>各地上市工作机构、财政部门应加强对专项资金的监管，确保及时将资金拨付到位。获得专项资金的企业、单位收到资金后，应当按照国家财务、会计制度的有关规定进行账务处理，严格按照规定使用资金，并自觉接受监督检查和绩效管理。</w:t>
      </w:r>
    </w:p>
    <w:p w:rsidR="009B0477" w:rsidRDefault="009B0477" w:rsidP="009B0477">
      <w:pPr>
        <w:ind w:firstLineChars="200" w:firstLine="420"/>
        <w:jc w:val="left"/>
      </w:pPr>
      <w:r>
        <w:rPr>
          <w:rFonts w:hint="eastAsia"/>
        </w:rPr>
        <w:t>第十七条</w:t>
      </w:r>
      <w:r>
        <w:t xml:space="preserve"> </w:t>
      </w:r>
      <w:r>
        <w:t>专项资金使用管理中存在虚报、冒领、截留、挪用等违法行为的，以及同一项目重复申报本专项资金支持等违反本办法规定行为的，按照《中华人民共和国预算法》和《财政违法行为处罚处分条例》等有关规定予以处理。</w:t>
      </w:r>
    </w:p>
    <w:p w:rsidR="009B0477" w:rsidRDefault="009B0477" w:rsidP="009B0477">
      <w:pPr>
        <w:ind w:firstLineChars="200" w:firstLine="420"/>
        <w:jc w:val="left"/>
      </w:pPr>
      <w:r>
        <w:rPr>
          <w:rFonts w:hint="eastAsia"/>
        </w:rPr>
        <w:t>第五章</w:t>
      </w:r>
      <w:r>
        <w:t xml:space="preserve"> </w:t>
      </w:r>
      <w:r>
        <w:t>附则</w:t>
      </w:r>
    </w:p>
    <w:p w:rsidR="009B0477" w:rsidRDefault="009B0477" w:rsidP="009B0477">
      <w:pPr>
        <w:ind w:firstLineChars="200" w:firstLine="420"/>
        <w:jc w:val="left"/>
      </w:pPr>
      <w:r>
        <w:rPr>
          <w:rFonts w:hint="eastAsia"/>
        </w:rPr>
        <w:t>第十八条</w:t>
      </w:r>
      <w:r>
        <w:t xml:space="preserve"> </w:t>
      </w:r>
      <w:r>
        <w:t>省财政厅、省金融监管局可根据国家和省政府相关规定及每年财政资金预算安排，对使用范围及支出标准、申报材料等有关规定进行调整。根据我省现行财政体制，本办法奖励对象不包含厦门市和注册地在厦门的企业。注册地在厦门的企业按当地政策执行。对在厦门两岸股权交易中心挂牌企业的相关奖励政策由厦门市结合实际情况另行制定。</w:t>
      </w:r>
    </w:p>
    <w:p w:rsidR="009B0477" w:rsidRDefault="009B0477" w:rsidP="009B0477">
      <w:pPr>
        <w:ind w:firstLineChars="200" w:firstLine="420"/>
        <w:jc w:val="left"/>
      </w:pPr>
      <w:r>
        <w:rPr>
          <w:rFonts w:hint="eastAsia"/>
        </w:rPr>
        <w:t>第十九条</w:t>
      </w:r>
      <w:r>
        <w:t xml:space="preserve"> </w:t>
      </w:r>
      <w:r>
        <w:t>本办法自公布之日起施行，奖励政策执行期从</w:t>
      </w:r>
      <w:r>
        <w:t>2022</w:t>
      </w:r>
      <w:r>
        <w:t>年</w:t>
      </w:r>
      <w:r>
        <w:t>5</w:t>
      </w:r>
      <w:r>
        <w:t>月</w:t>
      </w:r>
      <w:r>
        <w:t>31</w:t>
      </w:r>
      <w:r>
        <w:t>日至</w:t>
      </w:r>
      <w:r>
        <w:t>2024</w:t>
      </w:r>
      <w:r>
        <w:t>年</w:t>
      </w:r>
      <w:r>
        <w:t>12</w:t>
      </w:r>
      <w:r>
        <w:t>月</w:t>
      </w:r>
      <w:r>
        <w:t xml:space="preserve"> 31</w:t>
      </w:r>
      <w:r>
        <w:t>日，奖励资金兑现时间截至</w:t>
      </w:r>
      <w:r>
        <w:t xml:space="preserve"> 2025</w:t>
      </w:r>
      <w:r>
        <w:t>年底。</w:t>
      </w:r>
      <w:r>
        <w:t>2021</w:t>
      </w:r>
      <w:r>
        <w:t>年</w:t>
      </w:r>
      <w:r>
        <w:t>2</w:t>
      </w:r>
      <w:r>
        <w:t>月</w:t>
      </w:r>
      <w:r>
        <w:t>9</w:t>
      </w:r>
      <w:r>
        <w:t>日印发的《福建省推动企业直接融资专项资金管理暂行办法》（闽财金〔</w:t>
      </w:r>
      <w:r>
        <w:t>2021</w:t>
      </w:r>
      <w:r>
        <w:t>〕</w:t>
      </w:r>
      <w:r>
        <w:t>6</w:t>
      </w:r>
      <w:r>
        <w:t>号）自本办法公布之日起废止。以往推动企业直接融资专项资金管理规定与本办法不一致的，以本办法为准。</w:t>
      </w:r>
    </w:p>
    <w:p w:rsidR="009B0477" w:rsidRPr="002A3989" w:rsidRDefault="009B0477" w:rsidP="009B0477">
      <w:pPr>
        <w:ind w:firstLineChars="200" w:firstLine="420"/>
        <w:jc w:val="left"/>
      </w:pPr>
      <w:r>
        <w:rPr>
          <w:rFonts w:hint="eastAsia"/>
        </w:rPr>
        <w:t>第二十条</w:t>
      </w:r>
      <w:r>
        <w:t xml:space="preserve"> </w:t>
      </w:r>
      <w:r>
        <w:t>本办法由省财政厅、省金融监管局负责解释。</w:t>
      </w:r>
    </w:p>
    <w:p w:rsidR="009B0477" w:rsidRPr="002A3989" w:rsidRDefault="009B0477" w:rsidP="009B0477">
      <w:pPr>
        <w:ind w:firstLineChars="200" w:firstLine="420"/>
        <w:jc w:val="right"/>
      </w:pPr>
      <w:r w:rsidRPr="002A3989">
        <w:rPr>
          <w:rFonts w:hint="eastAsia"/>
        </w:rPr>
        <w:t>福建省</w:t>
      </w:r>
      <w:r>
        <w:rPr>
          <w:rFonts w:hint="eastAsia"/>
        </w:rPr>
        <w:t>财政厅</w:t>
      </w:r>
      <w:r w:rsidRPr="002A3989">
        <w:t>2023-07-20</w:t>
      </w:r>
    </w:p>
    <w:p w:rsidR="009B0477" w:rsidRDefault="009B0477" w:rsidP="0047796D">
      <w:pPr>
        <w:sectPr w:rsidR="009B0477" w:rsidSect="0047796D">
          <w:type w:val="continuous"/>
          <w:pgSz w:w="11906" w:h="16838"/>
          <w:pgMar w:top="1644" w:right="1236" w:bottom="1418" w:left="1814" w:header="851" w:footer="907" w:gutter="0"/>
          <w:pgNumType w:start="1"/>
          <w:cols w:space="720"/>
          <w:docGrid w:type="lines" w:linePitch="341" w:charSpace="2373"/>
        </w:sectPr>
      </w:pPr>
    </w:p>
    <w:p w:rsidR="00510823" w:rsidRDefault="00510823"/>
    <w:sectPr w:rsidR="005108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0477"/>
    <w:rsid w:val="00510823"/>
    <w:rsid w:val="009B0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B04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B047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4205</Characters>
  <Application>Microsoft Office Word</Application>
  <DocSecurity>0</DocSecurity>
  <Lines>35</Lines>
  <Paragraphs>9</Paragraphs>
  <ScaleCrop>false</ScaleCrop>
  <Company>Microsoft</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2023-08-02T09:22:00Z</dcterms:created>
</cp:coreProperties>
</file>