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F63" w:rsidRDefault="00FE3F63" w:rsidP="00471F1A">
      <w:pPr>
        <w:pStyle w:val="1"/>
      </w:pPr>
      <w:r w:rsidRPr="00471F1A">
        <w:rPr>
          <w:rFonts w:hint="eastAsia"/>
        </w:rPr>
        <w:t>广德市生态环境分局</w:t>
      </w:r>
      <w:r w:rsidRPr="00471F1A">
        <w:t>2023年上半年工作总结和下半年工作计划</w:t>
      </w:r>
    </w:p>
    <w:p w:rsidR="00FE3F63" w:rsidRDefault="00FE3F63" w:rsidP="00FE3F63">
      <w:pPr>
        <w:ind w:firstLineChars="200" w:firstLine="420"/>
      </w:pPr>
      <w:r>
        <w:rPr>
          <w:rFonts w:hint="eastAsia"/>
        </w:rPr>
        <w:t>根据要求，现将广德市生态环境分局上半年工作总结及下半年工作计划报告如下：</w:t>
      </w:r>
    </w:p>
    <w:p w:rsidR="00FE3F63" w:rsidRDefault="00FE3F63" w:rsidP="00FE3F63">
      <w:pPr>
        <w:ind w:firstLineChars="200" w:firstLine="420"/>
      </w:pPr>
      <w:r>
        <w:rPr>
          <w:rFonts w:hint="eastAsia"/>
        </w:rPr>
        <w:t>一、上半年工作开展情况</w:t>
      </w:r>
    </w:p>
    <w:p w:rsidR="00FE3F63" w:rsidRDefault="00FE3F63" w:rsidP="00FE3F63">
      <w:pPr>
        <w:ind w:firstLineChars="200" w:firstLine="420"/>
      </w:pPr>
      <w:r>
        <w:rPr>
          <w:rFonts w:hint="eastAsia"/>
        </w:rPr>
        <w:t>（一）强化党风廉政建设。一是开展主题党日</w:t>
      </w:r>
      <w:r>
        <w:t>6</w:t>
      </w:r>
      <w:r>
        <w:t>次，党员大会</w:t>
      </w:r>
      <w:r>
        <w:t>3</w:t>
      </w:r>
      <w:r>
        <w:t>次，领导干部上党课</w:t>
      </w:r>
      <w:r>
        <w:t>2</w:t>
      </w:r>
      <w:r>
        <w:t>次。二是扎实开展</w:t>
      </w:r>
      <w:r>
        <w:t>“</w:t>
      </w:r>
      <w:r>
        <w:t>六重六轻</w:t>
      </w:r>
      <w:r>
        <w:t>”“</w:t>
      </w:r>
      <w:r>
        <w:t>两违规</w:t>
      </w:r>
      <w:r>
        <w:t>”</w:t>
      </w:r>
      <w:r>
        <w:t>专项整治和廉政教育月活动，组织集体学习</w:t>
      </w:r>
      <w:r>
        <w:t>9</w:t>
      </w:r>
      <w:r>
        <w:t>次，观看廉政警示片</w:t>
      </w:r>
      <w:r>
        <w:t>4</w:t>
      </w:r>
      <w:r>
        <w:t>部、通报学习反面警示案例</w:t>
      </w:r>
      <w:r>
        <w:t>20</w:t>
      </w:r>
      <w:r>
        <w:t>余起，开展学习交流研讨</w:t>
      </w:r>
      <w:r>
        <w:t>2</w:t>
      </w:r>
      <w:r>
        <w:t>次，组织党规党纪考试</w:t>
      </w:r>
      <w:r>
        <w:t>1</w:t>
      </w:r>
      <w:r>
        <w:t>次。三是召开廉政集体谈话</w:t>
      </w:r>
      <w:r>
        <w:t>4</w:t>
      </w:r>
      <w:r>
        <w:t>次，时刻做到警钟长鸣。市生态环境分局党支部荣获</w:t>
      </w:r>
      <w:r>
        <w:t>2022</w:t>
      </w:r>
      <w:r>
        <w:t>年度广德市直工委表彰先进基层党组织。</w:t>
      </w:r>
    </w:p>
    <w:p w:rsidR="00FE3F63" w:rsidRDefault="00FE3F63" w:rsidP="00FE3F63">
      <w:pPr>
        <w:ind w:firstLineChars="200" w:firstLine="420"/>
      </w:pPr>
      <w:r>
        <w:rPr>
          <w:rFonts w:hint="eastAsia"/>
        </w:rPr>
        <w:t>（二）大气环境质量状况。截止</w:t>
      </w:r>
      <w:r>
        <w:t>6</w:t>
      </w:r>
      <w:r>
        <w:t>月</w:t>
      </w:r>
      <w:r>
        <w:t>30</w:t>
      </w:r>
      <w:r>
        <w:t>日，我市</w:t>
      </w:r>
      <w:r>
        <w:t>PM2.5</w:t>
      </w:r>
      <w:r>
        <w:t>平均浓度为</w:t>
      </w:r>
      <w:r>
        <w:t>28.2</w:t>
      </w:r>
      <w:r>
        <w:t>微克</w:t>
      </w:r>
      <w:r>
        <w:t>/</w:t>
      </w:r>
      <w:r>
        <w:t>立方米，较去年同期下降</w:t>
      </w:r>
      <w:r>
        <w:t>20.6%</w:t>
      </w:r>
      <w:r>
        <w:t>，</w:t>
      </w:r>
      <w:r>
        <w:t>PM10</w:t>
      </w:r>
      <w:r>
        <w:t>平均浓度为</w:t>
      </w:r>
      <w:r>
        <w:t>51.2</w:t>
      </w:r>
      <w:r>
        <w:t>微克</w:t>
      </w:r>
      <w:r>
        <w:t>/</w:t>
      </w:r>
      <w:r>
        <w:t>立方米，较去年同期下降</w:t>
      </w:r>
      <w:r>
        <w:t>5.98%</w:t>
      </w:r>
      <w:r>
        <w:t>，空气优良比率为</w:t>
      </w:r>
      <w:r>
        <w:t>88.4%</w:t>
      </w:r>
      <w:r>
        <w:t>，较去年同期提升</w:t>
      </w:r>
      <w:r>
        <w:t>11.6</w:t>
      </w:r>
      <w:r>
        <w:t>个百分点。大气环境质量改善明显。</w:t>
      </w:r>
    </w:p>
    <w:p w:rsidR="00FE3F63" w:rsidRDefault="00FE3F63" w:rsidP="00FE3F63">
      <w:pPr>
        <w:ind w:firstLineChars="200" w:firstLine="420"/>
      </w:pPr>
      <w:r>
        <w:rPr>
          <w:rFonts w:hint="eastAsia"/>
        </w:rPr>
        <w:t>（三）水环境质量状况。</w:t>
      </w:r>
      <w:r>
        <w:t>1-6</w:t>
      </w:r>
      <w:r>
        <w:t>月，国控狮子口断面水质均值艰难达到三类水，国控东村桥、梨园口断面水质均值为二类水，均达到考核要求；集中式饮用水源地卢村水库水质均值为二类水标准、粮长门水库均值为三类水，达到考核要求。</w:t>
      </w:r>
    </w:p>
    <w:p w:rsidR="00FE3F63" w:rsidRDefault="00FE3F63" w:rsidP="00FE3F63">
      <w:pPr>
        <w:ind w:firstLineChars="200" w:firstLine="420"/>
      </w:pPr>
      <w:r>
        <w:rPr>
          <w:rFonts w:hint="eastAsia"/>
        </w:rPr>
        <w:t>（四）土壤污染防治状况。完成</w:t>
      </w:r>
      <w:r>
        <w:t>1</w:t>
      </w:r>
      <w:r>
        <w:t>个疑似污染地块土壤初调；完成</w:t>
      </w:r>
      <w:r>
        <w:t>6</w:t>
      </w:r>
      <w:r>
        <w:t>个污染地块土壤详查，其中</w:t>
      </w:r>
      <w:r>
        <w:t>5</w:t>
      </w:r>
      <w:r>
        <w:t>个已完成风险评估；完成</w:t>
      </w:r>
      <w:r>
        <w:t>1</w:t>
      </w:r>
      <w:r>
        <w:t>个</w:t>
      </w:r>
      <w:r>
        <w:t>“</w:t>
      </w:r>
      <w:r>
        <w:t>一住两公</w:t>
      </w:r>
      <w:r>
        <w:t>”</w:t>
      </w:r>
      <w:r>
        <w:t>地块土壤污染状况调查，达到建设用地安全利用率</w:t>
      </w:r>
      <w:r>
        <w:t>100%</w:t>
      </w:r>
      <w:r>
        <w:t>。</w:t>
      </w:r>
    </w:p>
    <w:p w:rsidR="00FE3F63" w:rsidRDefault="00FE3F63" w:rsidP="00FE3F63">
      <w:pPr>
        <w:ind w:firstLineChars="200" w:firstLine="420"/>
      </w:pPr>
      <w:r>
        <w:rPr>
          <w:rFonts w:hint="eastAsia"/>
        </w:rPr>
        <w:t>（五）突出生态环境问题整改情况。</w:t>
      </w:r>
    </w:p>
    <w:p w:rsidR="00FE3F63" w:rsidRDefault="00FE3F63" w:rsidP="00FE3F63">
      <w:pPr>
        <w:ind w:firstLineChars="200" w:firstLine="420"/>
      </w:pPr>
      <w:r>
        <w:t>1.</w:t>
      </w:r>
      <w:r>
        <w:t>中央和省级交办突出问题</w:t>
      </w:r>
      <w:r>
        <w:t>11</w:t>
      </w:r>
      <w:r>
        <w:t>个，其中</w:t>
      </w:r>
      <w:r>
        <w:t>1</w:t>
      </w:r>
      <w:r>
        <w:t>个申请宣城市级验收、</w:t>
      </w:r>
      <w:r>
        <w:t>4</w:t>
      </w:r>
      <w:r>
        <w:t>个正在开展县级验收，剩余</w:t>
      </w:r>
      <w:r>
        <w:t>6</w:t>
      </w:r>
      <w:r>
        <w:t>个正加快整改中。</w:t>
      </w:r>
    </w:p>
    <w:p w:rsidR="00FE3F63" w:rsidRDefault="00FE3F63" w:rsidP="00FE3F63">
      <w:pPr>
        <w:ind w:firstLineChars="200" w:firstLine="420"/>
      </w:pPr>
      <w:r>
        <w:t>2.</w:t>
      </w:r>
      <w:r>
        <w:t>宣城市暗访片问题</w:t>
      </w:r>
      <w:r>
        <w:t>6</w:t>
      </w:r>
      <w:r>
        <w:t>个，已完成整改</w:t>
      </w:r>
      <w:r>
        <w:t>3</w:t>
      </w:r>
      <w:r>
        <w:t>个，剩余</w:t>
      </w:r>
      <w:r>
        <w:t>3</w:t>
      </w:r>
      <w:r>
        <w:t>个涉及黑臭水体问题，均在整治中。</w:t>
      </w:r>
    </w:p>
    <w:p w:rsidR="00FE3F63" w:rsidRDefault="00FE3F63" w:rsidP="00FE3F63">
      <w:pPr>
        <w:ind w:firstLineChars="200" w:firstLine="420"/>
      </w:pPr>
      <w:r>
        <w:t>3.</w:t>
      </w:r>
      <w:r>
        <w:t>省级警示片</w:t>
      </w:r>
      <w:r>
        <w:t>1</w:t>
      </w:r>
      <w:r>
        <w:t>个，目前已完成周边</w:t>
      </w:r>
      <w:r>
        <w:t>3</w:t>
      </w:r>
      <w:r>
        <w:t>个小区雨污分流改造，正改造施工</w:t>
      </w:r>
      <w:r>
        <w:t>1</w:t>
      </w:r>
      <w:r>
        <w:t>个，完成</w:t>
      </w:r>
      <w:r>
        <w:t>90%</w:t>
      </w:r>
      <w:r>
        <w:t>；西沟预计</w:t>
      </w:r>
      <w:r>
        <w:t>8</w:t>
      </w:r>
      <w:r>
        <w:t>月底完成沿线排口整治，</w:t>
      </w:r>
      <w:r>
        <w:t>10</w:t>
      </w:r>
      <w:r>
        <w:t>月完成底泥清淤。</w:t>
      </w:r>
    </w:p>
    <w:p w:rsidR="00FE3F63" w:rsidRDefault="00FE3F63" w:rsidP="00FE3F63">
      <w:pPr>
        <w:ind w:firstLineChars="200" w:firstLine="420"/>
      </w:pPr>
      <w:r>
        <w:t>4.</w:t>
      </w:r>
      <w:r>
        <w:t>突出问题自查情况。广德市严格对照</w:t>
      </w:r>
      <w:r>
        <w:t>“</w:t>
      </w:r>
      <w:r>
        <w:t>自查从宽、被查从严</w:t>
      </w:r>
      <w:r>
        <w:t>”</w:t>
      </w:r>
      <w:r>
        <w:t>的要求，持续开展突出生态环境问题自查，今年共自查上报问题</w:t>
      </w:r>
      <w:r>
        <w:t>32</w:t>
      </w:r>
      <w:r>
        <w:t>个，现已完成整改</w:t>
      </w:r>
      <w:r>
        <w:t>31</w:t>
      </w:r>
      <w:r>
        <w:t>个。</w:t>
      </w:r>
    </w:p>
    <w:p w:rsidR="00FE3F63" w:rsidRDefault="00FE3F63" w:rsidP="00FE3F63">
      <w:pPr>
        <w:ind w:firstLineChars="200" w:firstLine="420"/>
      </w:pPr>
      <w:r>
        <w:t>5.“</w:t>
      </w:r>
      <w:r>
        <w:t>大排查大整治</w:t>
      </w:r>
      <w:r>
        <w:t>”</w:t>
      </w:r>
      <w:r>
        <w:t>开展情况。根据统一部署，广德市第一批共排查问题</w:t>
      </w:r>
      <w:r>
        <w:t>49</w:t>
      </w:r>
      <w:r>
        <w:t>个（含立行立改</w:t>
      </w:r>
      <w:r>
        <w:t>37</w:t>
      </w:r>
      <w:r>
        <w:t>个），第二批共排查问题</w:t>
      </w:r>
      <w:r>
        <w:t>10</w:t>
      </w:r>
      <w:r>
        <w:t>个，两批上报问题中水利、交通和住建部门各</w:t>
      </w:r>
      <w:r>
        <w:t>1</w:t>
      </w:r>
      <w:r>
        <w:t>个、林业部门</w:t>
      </w:r>
      <w:r>
        <w:t>3</w:t>
      </w:r>
      <w:r>
        <w:t>个、生态环境部门</w:t>
      </w:r>
      <w:r>
        <w:t>53</w:t>
      </w:r>
      <w:r>
        <w:t>个。</w:t>
      </w:r>
    </w:p>
    <w:p w:rsidR="00FE3F63" w:rsidRDefault="00FE3F63" w:rsidP="00FE3F63">
      <w:pPr>
        <w:ind w:firstLineChars="200" w:firstLine="420"/>
      </w:pPr>
      <w:r>
        <w:rPr>
          <w:rFonts w:hint="eastAsia"/>
        </w:rPr>
        <w:t>（六）环境执法监管情况。</w:t>
      </w:r>
      <w:r>
        <w:t>1-6</w:t>
      </w:r>
      <w:r>
        <w:t>月，我局累计出动执法人员</w:t>
      </w:r>
      <w:r>
        <w:t>1500</w:t>
      </w:r>
      <w:r>
        <w:t>人次，检查企业</w:t>
      </w:r>
      <w:r>
        <w:t>1000</w:t>
      </w:r>
      <w:r>
        <w:t>余家次，开展夜间突击检查</w:t>
      </w:r>
      <w:r>
        <w:t>20</w:t>
      </w:r>
      <w:r>
        <w:t>次、周末例行巡查</w:t>
      </w:r>
      <w:r>
        <w:t>22</w:t>
      </w:r>
      <w:r>
        <w:t>次、</w:t>
      </w:r>
      <w:r>
        <w:t>“</w:t>
      </w:r>
      <w:r>
        <w:t>双随机</w:t>
      </w:r>
      <w:r>
        <w:t>”3</w:t>
      </w:r>
      <w:r>
        <w:t>轮，整治</w:t>
      </w:r>
      <w:r>
        <w:t>“</w:t>
      </w:r>
      <w:r>
        <w:t>散乱污</w:t>
      </w:r>
      <w:r>
        <w:t>”</w:t>
      </w:r>
      <w:r>
        <w:t>企业</w:t>
      </w:r>
      <w:r>
        <w:t>23</w:t>
      </w:r>
      <w:r>
        <w:t>家。生态环境损害赔偿案件已完成</w:t>
      </w:r>
      <w:r>
        <w:t>1</w:t>
      </w:r>
      <w:r>
        <w:t>件，上报线索</w:t>
      </w:r>
      <w:r>
        <w:t>2</w:t>
      </w:r>
      <w:r>
        <w:t>件，均在办理中，下一步待鉴定报告出具后，立即组织当事人进行磋商。</w:t>
      </w:r>
    </w:p>
    <w:p w:rsidR="00FE3F63" w:rsidRDefault="00FE3F63" w:rsidP="00FE3F63">
      <w:pPr>
        <w:ind w:firstLineChars="200" w:firstLine="420"/>
      </w:pPr>
      <w:r>
        <w:rPr>
          <w:rFonts w:hint="eastAsia"/>
        </w:rPr>
        <w:t>（七）环境信访情况。</w:t>
      </w:r>
      <w:r>
        <w:t>1-6</w:t>
      </w:r>
      <w:r>
        <w:t>月，我局已受理各类信访件共</w:t>
      </w:r>
      <w:r>
        <w:t>64</w:t>
      </w:r>
      <w:r>
        <w:t>件，较去年同比下降</w:t>
      </w:r>
      <w:r>
        <w:t>20.7%</w:t>
      </w:r>
      <w:r>
        <w:t>，受理率</w:t>
      </w:r>
      <w:r>
        <w:t>100%</w:t>
      </w:r>
      <w:r>
        <w:t>，办结率</w:t>
      </w:r>
      <w:r>
        <w:t>100%</w:t>
      </w:r>
      <w:r>
        <w:t>。</w:t>
      </w:r>
    </w:p>
    <w:p w:rsidR="00FE3F63" w:rsidRDefault="00FE3F63" w:rsidP="00FE3F63">
      <w:pPr>
        <w:ind w:firstLineChars="200" w:firstLine="420"/>
      </w:pPr>
      <w:r>
        <w:rPr>
          <w:rFonts w:hint="eastAsia"/>
        </w:rPr>
        <w:t>（八）水环境监测情况。我局每日安排人员对无量溪河开展巡查，密集开展水质检测对比，实时掌控水质变化，共对狮子口、东村桥、梨园口等断面开展手工监测</w:t>
      </w:r>
      <w:r>
        <w:t>246</w:t>
      </w:r>
      <w:r>
        <w:t>次，巡河采样监测</w:t>
      </w:r>
      <w:r>
        <w:t>314</w:t>
      </w:r>
      <w:r>
        <w:t>次，对重点涉水企业出水监测</w:t>
      </w:r>
      <w:r>
        <w:t>74</w:t>
      </w:r>
      <w:r>
        <w:t>次。完成</w:t>
      </w:r>
      <w:r>
        <w:t>“</w:t>
      </w:r>
      <w:r>
        <w:t>千吨万人</w:t>
      </w:r>
      <w:r>
        <w:t>”</w:t>
      </w:r>
      <w:r>
        <w:t>农村饮用水水源地、季度重点污染源等监督性监测，</w:t>
      </w:r>
      <w:r>
        <w:t>13</w:t>
      </w:r>
      <w:r>
        <w:t>个饮用水水源地监测达标率</w:t>
      </w:r>
      <w:r>
        <w:t>100%</w:t>
      </w:r>
      <w:r>
        <w:t>。</w:t>
      </w:r>
    </w:p>
    <w:p w:rsidR="00FE3F63" w:rsidRDefault="00FE3F63" w:rsidP="00FE3F63">
      <w:pPr>
        <w:ind w:firstLineChars="200" w:firstLine="420"/>
      </w:pPr>
      <w:r>
        <w:rPr>
          <w:rFonts w:hint="eastAsia"/>
        </w:rPr>
        <w:t>（九）农村环境整治情况。今年广德市乡镇政府驻地污水处理设施提质增效任务</w:t>
      </w:r>
      <w:r>
        <w:t xml:space="preserve"> 2</w:t>
      </w:r>
      <w:r>
        <w:t>个，已完成</w:t>
      </w:r>
      <w:r>
        <w:t>1</w:t>
      </w:r>
      <w:r>
        <w:t>个，在建</w:t>
      </w:r>
      <w:r>
        <w:t>1</w:t>
      </w:r>
      <w:r>
        <w:t>个；行政村生活污水治理任务</w:t>
      </w:r>
      <w:r>
        <w:t>11</w:t>
      </w:r>
      <w:r>
        <w:t>个（其中</w:t>
      </w:r>
      <w:r>
        <w:t>8</w:t>
      </w:r>
      <w:r>
        <w:t>个与建制村环境整治任务村重复），已完工</w:t>
      </w:r>
      <w:r>
        <w:t>3</w:t>
      </w:r>
      <w:r>
        <w:t>个、在建</w:t>
      </w:r>
      <w:r>
        <w:t>8</w:t>
      </w:r>
      <w:r>
        <w:t>个；《广德市农村环境整治项目》中自然村污水治理任务</w:t>
      </w:r>
      <w:r>
        <w:t>36</w:t>
      </w:r>
      <w:r>
        <w:t>个，已完成</w:t>
      </w:r>
      <w:r>
        <w:t>30</w:t>
      </w:r>
      <w:r>
        <w:t>个。组织编印了《</w:t>
      </w:r>
      <w:r>
        <w:t>2023</w:t>
      </w:r>
      <w:r>
        <w:t>年广德市乡村生态振兴工作要点》，明确各单位目标任务，加快乡村生态振兴建设。</w:t>
      </w:r>
    </w:p>
    <w:p w:rsidR="00FE3F63" w:rsidRDefault="00FE3F63" w:rsidP="00FE3F63">
      <w:pPr>
        <w:ind w:firstLineChars="200" w:firstLine="420"/>
      </w:pPr>
      <w:r>
        <w:rPr>
          <w:rFonts w:hint="eastAsia"/>
        </w:rPr>
        <w:t>（十一）环保宣传教育情况。</w:t>
      </w:r>
      <w:r>
        <w:t>1-6</w:t>
      </w:r>
      <w:r>
        <w:t>月共报送新闻稿件</w:t>
      </w:r>
      <w:r>
        <w:t>50</w:t>
      </w:r>
      <w:r>
        <w:t>余篇，其中</w:t>
      </w:r>
      <w:r>
        <w:t>2</w:t>
      </w:r>
      <w:r>
        <w:t>篇分别被央广网、人民网采纳刊登，纸媒采纳</w:t>
      </w:r>
      <w:r>
        <w:t>25</w:t>
      </w:r>
      <w:r>
        <w:t>篇。督促</w:t>
      </w:r>
      <w:r>
        <w:t>435</w:t>
      </w:r>
      <w:r>
        <w:t>家企业开展</w:t>
      </w:r>
      <w:r>
        <w:t>“</w:t>
      </w:r>
      <w:r>
        <w:t>云普法</w:t>
      </w:r>
      <w:r>
        <w:t>”</w:t>
      </w:r>
      <w:r>
        <w:t>活动，组织企业开展法律法规、环保业务知识培训</w:t>
      </w:r>
      <w:r>
        <w:t>4</w:t>
      </w:r>
      <w:r>
        <w:t>期，累计</w:t>
      </w:r>
      <w:r>
        <w:t>200</w:t>
      </w:r>
      <w:r>
        <w:t>余人参加。同时以</w:t>
      </w:r>
      <w:r>
        <w:t>“</w:t>
      </w:r>
      <w:r>
        <w:t>六五环境日</w:t>
      </w:r>
      <w:r>
        <w:t>”</w:t>
      </w:r>
      <w:r>
        <w:t>为契机，联合融媒体中心、学校、绿益环保志愿者协会，策划了</w:t>
      </w:r>
      <w:r>
        <w:t>“</w:t>
      </w:r>
      <w:r>
        <w:t>废物再利用，环保时装秀</w:t>
      </w:r>
      <w:r>
        <w:t>”</w:t>
      </w:r>
      <w:r>
        <w:t>演出、绿色</w:t>
      </w:r>
      <w:r>
        <w:t>“</w:t>
      </w:r>
      <w:r>
        <w:t>捡跑</w:t>
      </w:r>
      <w:r>
        <w:t>”</w:t>
      </w:r>
      <w:r>
        <w:t>、宣传</w:t>
      </w:r>
      <w:r>
        <w:t>“</w:t>
      </w:r>
      <w:r>
        <w:t>五进</w:t>
      </w:r>
      <w:r>
        <w:t>”</w:t>
      </w:r>
      <w:r>
        <w:t>、</w:t>
      </w:r>
      <w:r>
        <w:t>“</w:t>
      </w:r>
      <w:r>
        <w:t>环保减塑</w:t>
      </w:r>
      <w:r>
        <w:t>”</w:t>
      </w:r>
      <w:r>
        <w:t>公益科普等多场活动，激发公众参与环保热情，营造人人参与环保、支持环保的良好氛围。</w:t>
      </w:r>
    </w:p>
    <w:p w:rsidR="00FE3F63" w:rsidRDefault="00FE3F63" w:rsidP="00FE3F63">
      <w:pPr>
        <w:ind w:firstLineChars="200" w:firstLine="420"/>
      </w:pPr>
      <w:r>
        <w:rPr>
          <w:rFonts w:hint="eastAsia"/>
        </w:rPr>
        <w:t>二、下半年工作计划</w:t>
      </w:r>
    </w:p>
    <w:p w:rsidR="00FE3F63" w:rsidRDefault="00FE3F63" w:rsidP="00FE3F63">
      <w:pPr>
        <w:ind w:firstLineChars="200" w:firstLine="420"/>
      </w:pPr>
      <w:r>
        <w:rPr>
          <w:rFonts w:hint="eastAsia"/>
        </w:rPr>
        <w:t>（一）持续推进大气质量稳中向优发展</w:t>
      </w:r>
    </w:p>
    <w:p w:rsidR="00FE3F63" w:rsidRDefault="00FE3F63" w:rsidP="00FE3F63">
      <w:pPr>
        <w:ind w:firstLineChars="200" w:firstLine="420"/>
      </w:pPr>
      <w:r>
        <w:rPr>
          <w:rFonts w:hint="eastAsia"/>
        </w:rPr>
        <w:t>一是全力推进臭氧污染治理，持续开展挥发性有机物专项整治，全面实行“一厂一策”精准治理，严厉打击偷排、超标超总量排放行为；二是强化汽车尾气管控，开展道路黑烟车电子抓拍监测试点，严禁车辆尾气超标；三是保持扬尘管控高压态势，各类建筑、道路、市政等施工工地，要严格落实“六个百分百”</w:t>
      </w:r>
      <w:r>
        <w:t xml:space="preserve"> </w:t>
      </w:r>
      <w:r>
        <w:t>要求；四是探索实施</w:t>
      </w:r>
      <w:r>
        <w:t xml:space="preserve"> AI+</w:t>
      </w:r>
      <w:r>
        <w:t>公共交通车辆大气走航监测项目，对已建成的</w:t>
      </w:r>
      <w:r>
        <w:t>10</w:t>
      </w:r>
      <w:r>
        <w:t>个乡镇（街道）大气自动监测站点，统一纳入环保智慧平台，实时掌控各地大气质量状况，提升大气自动监测能力。</w:t>
      </w:r>
    </w:p>
    <w:p w:rsidR="00FE3F63" w:rsidRDefault="00FE3F63" w:rsidP="00FE3F63">
      <w:pPr>
        <w:ind w:firstLineChars="200" w:firstLine="420"/>
      </w:pPr>
      <w:r>
        <w:rPr>
          <w:rFonts w:hint="eastAsia"/>
        </w:rPr>
        <w:t>（二）全力保障狮子口断面稳定达标</w:t>
      </w:r>
    </w:p>
    <w:p w:rsidR="00FE3F63" w:rsidRDefault="00FE3F63" w:rsidP="00FE3F63">
      <w:pPr>
        <w:ind w:firstLineChars="200" w:firstLine="420"/>
      </w:pPr>
      <w:r>
        <w:rPr>
          <w:rFonts w:hint="eastAsia"/>
        </w:rPr>
        <w:t>一是持续施压，加强对无量溪河流域各污水处理厂管控，执行超低排放要求，尤其严密监管市第一、第二、精细化工园污水处理厂，要求氨氮低于</w:t>
      </w:r>
      <w:r>
        <w:t>1mg/L</w:t>
      </w:r>
      <w:r>
        <w:t>，</w:t>
      </w:r>
      <w:r>
        <w:t>COD</w:t>
      </w:r>
      <w:r>
        <w:t>分别低于</w:t>
      </w:r>
      <w:r>
        <w:t>15</w:t>
      </w:r>
      <w:r>
        <w:t>、</w:t>
      </w:r>
      <w:r>
        <w:t>30</w:t>
      </w:r>
      <w:r>
        <w:t>、</w:t>
      </w:r>
      <w:r>
        <w:t>60mg/L</w:t>
      </w:r>
      <w:r>
        <w:t>。二是紧盯重点，加密巡查重点涉水企业，时刻关注精细化工园区污水处理厂排放情况，必要时要求园区企业限产甚至停产。邀请专家研讨措施，进一步降低第二污水处理厂排水</w:t>
      </w:r>
      <w:r>
        <w:t>COD</w:t>
      </w:r>
      <w:r>
        <w:t>，要求上游接管企业加强污水预处理甚至限排。三是强力截污，督促经开区、住建部门加强雨污管网排查修复，发现污水经雨水管口入河，立即采取封堵、导排等临时措施。四是应急防控，发挥专</w:t>
      </w:r>
      <w:r>
        <w:rPr>
          <w:rFonts w:hint="eastAsia"/>
        </w:rPr>
        <w:t>班作用，在降雨来临前，采取系列应急措施削减污染物总量，降低汛期污染强度峰值（如城市内河、桃园河等不间断导排处理）。五是强化督促，督促住建部门加快城市雨污管网提升分流改造；督促经开区加快桃园河综合治理及管网提升工程项目实施，加快雨水口改造，同步实施闸坝、底泥清淤工程；督促新杭镇加快精细化工园污水处理厂二期建设，对精细化工园区雨污管网进行清污分流。</w:t>
      </w:r>
    </w:p>
    <w:p w:rsidR="00FE3F63" w:rsidRDefault="00FE3F63" w:rsidP="00FE3F63">
      <w:pPr>
        <w:ind w:firstLineChars="200" w:firstLine="420"/>
      </w:pPr>
      <w:r>
        <w:rPr>
          <w:rFonts w:hint="eastAsia"/>
        </w:rPr>
        <w:t>（三）持续推进土壤污染防治</w:t>
      </w:r>
    </w:p>
    <w:p w:rsidR="00FE3F63" w:rsidRDefault="00FE3F63" w:rsidP="00FE3F63">
      <w:pPr>
        <w:ind w:firstLineChars="200" w:firstLine="420"/>
      </w:pPr>
      <w:r>
        <w:rPr>
          <w:rFonts w:hint="eastAsia"/>
        </w:rPr>
        <w:t>督促原广信农化东川岭厂区污染地块等</w:t>
      </w:r>
      <w:r>
        <w:t>4</w:t>
      </w:r>
      <w:r>
        <w:t>个污染地块土壤详查报告专家评审工作并推进风险评估工作；督促原佰特化学污染地块启动并完成土壤详查及风险评估工作；完成全市危险废物规范化管理评估考核工作；督促</w:t>
      </w:r>
      <w:r>
        <w:t>10</w:t>
      </w:r>
      <w:r>
        <w:t>家土壤重点监管单位完成</w:t>
      </w:r>
      <w:r>
        <w:t>2023</w:t>
      </w:r>
      <w:r>
        <w:t>年度土壤地地下水检测及隐患排查回头看工作；持续推进</w:t>
      </w:r>
      <w:r>
        <w:t>“</w:t>
      </w:r>
      <w:r>
        <w:t>一住两公</w:t>
      </w:r>
      <w:r>
        <w:t>”</w:t>
      </w:r>
      <w:r>
        <w:t>地块土壤污染状况调查工作；完成</w:t>
      </w:r>
      <w:r>
        <w:t>“</w:t>
      </w:r>
      <w:r>
        <w:t>十四五</w:t>
      </w:r>
      <w:r>
        <w:t>”</w:t>
      </w:r>
      <w:r>
        <w:t>重金属重量减排工作。</w:t>
      </w:r>
    </w:p>
    <w:p w:rsidR="00FE3F63" w:rsidRDefault="00FE3F63" w:rsidP="00FE3F63">
      <w:pPr>
        <w:ind w:firstLineChars="200" w:firstLine="420"/>
      </w:pPr>
      <w:r>
        <w:rPr>
          <w:rFonts w:hint="eastAsia"/>
        </w:rPr>
        <w:t>（四）坚决打好秸秆禁烧保卫战</w:t>
      </w:r>
    </w:p>
    <w:p w:rsidR="00FE3F63" w:rsidRDefault="00FE3F63" w:rsidP="00FE3F63">
      <w:pPr>
        <w:ind w:firstLineChars="200" w:firstLine="420"/>
      </w:pPr>
      <w:r>
        <w:rPr>
          <w:rFonts w:hint="eastAsia"/>
        </w:rPr>
        <w:t>建立“市直单位包保乡镇，乡镇干部包村，村干部包户、包片”的工作责任体系，分级负责，压实工作责任，确保每个田块禁烧责任包干到人。加强巡查督察力量，加大问责督导力度，对露天焚烧管控落实不力、失职渎职的，坚决依法依纪问责到位。拓展宣传途径，坚持疏堵结合，突出综合利用效能，严禁新增火点发生。</w:t>
      </w:r>
    </w:p>
    <w:p w:rsidR="00FE3F63" w:rsidRDefault="00FE3F63" w:rsidP="00FE3F63">
      <w:pPr>
        <w:ind w:firstLineChars="200" w:firstLine="420"/>
      </w:pPr>
      <w:r>
        <w:rPr>
          <w:rFonts w:hint="eastAsia"/>
        </w:rPr>
        <w:t>（五）聚力推进突出生态环境问题整改</w:t>
      </w:r>
    </w:p>
    <w:p w:rsidR="00FE3F63" w:rsidRDefault="00FE3F63" w:rsidP="00FE3F63">
      <w:pPr>
        <w:ind w:firstLineChars="200" w:firstLine="420"/>
      </w:pPr>
      <w:r>
        <w:rPr>
          <w:rFonts w:hint="eastAsia"/>
        </w:rPr>
        <w:t>一是加快整改进度。坚持《工作提示单》制度，强化调度督导，对自然保护地、黑臭水体治理、地质公园内等难点问题，</w:t>
      </w:r>
      <w:r>
        <w:t xml:space="preserve"> </w:t>
      </w:r>
      <w:r>
        <w:t>督促责任单位成立工作专班，强化举措，细化整改措施、时间节点，切实推进问题整改。二是提高整改质量。对已经完成整改验收的问题，加强跟踪督促，定期开展巡查回访，确保整改落实到位，</w:t>
      </w:r>
      <w:r>
        <w:t>“</w:t>
      </w:r>
      <w:r>
        <w:t>不反弹、不回潮</w:t>
      </w:r>
      <w:r>
        <w:t>”</w:t>
      </w:r>
      <w:r>
        <w:t>。三是深入开展排查。坚持</w:t>
      </w:r>
      <w:r>
        <w:t>“</w:t>
      </w:r>
      <w:r>
        <w:t>自查从宽、被查从严</w:t>
      </w:r>
      <w:r>
        <w:t>”</w:t>
      </w:r>
      <w:r>
        <w:t>的原则，常态化开展突出生态环境问题</w:t>
      </w:r>
      <w:r>
        <w:t>“</w:t>
      </w:r>
      <w:r>
        <w:t>大起底</w:t>
      </w:r>
      <w:r>
        <w:t>”</w:t>
      </w:r>
      <w:r>
        <w:t>，坚持暗访片拍摄制度，主动发现、上报、解决问题。</w:t>
      </w:r>
    </w:p>
    <w:p w:rsidR="00FE3F63" w:rsidRDefault="00FE3F63" w:rsidP="00FE3F63">
      <w:pPr>
        <w:ind w:firstLineChars="200" w:firstLine="420"/>
      </w:pPr>
      <w:r>
        <w:rPr>
          <w:rFonts w:hint="eastAsia"/>
        </w:rPr>
        <w:t>（六）统筹推进农村环境整治工作</w:t>
      </w:r>
    </w:p>
    <w:p w:rsidR="00FE3F63" w:rsidRDefault="00FE3F63" w:rsidP="00FE3F63">
      <w:pPr>
        <w:ind w:firstLineChars="200" w:firstLine="420"/>
      </w:pPr>
      <w:r>
        <w:rPr>
          <w:rFonts w:hint="eastAsia"/>
        </w:rPr>
        <w:t>督促并指导乡镇、街道加快推进</w:t>
      </w:r>
      <w:r>
        <w:t>2023</w:t>
      </w:r>
      <w:r>
        <w:t>年农村环境整治、农村生活污水治理等年度重点工作；按照项目申报流程继续推进农村生活污水治理项目入库及全市饮用水水源地规范化建设项目入库申报相关工作；有力有序推动我市乡村生态振兴试点建设工作。组织市直有关部门开展</w:t>
      </w:r>
      <w:r>
        <w:t>2022</w:t>
      </w:r>
      <w:r>
        <w:t>年乡村生态振兴试点村（新杭镇箭穿村）验收评估工作。</w:t>
      </w:r>
    </w:p>
    <w:p w:rsidR="00FE3F63" w:rsidRDefault="00FE3F63" w:rsidP="00FE3F63">
      <w:pPr>
        <w:ind w:firstLineChars="200" w:firstLine="420"/>
      </w:pPr>
      <w:r>
        <w:rPr>
          <w:rFonts w:hint="eastAsia"/>
        </w:rPr>
        <w:t>（七）狠抓生态环境风险防范</w:t>
      </w:r>
    </w:p>
    <w:p w:rsidR="00FE3F63" w:rsidRDefault="00FE3F63" w:rsidP="00FE3F63">
      <w:pPr>
        <w:ind w:firstLineChars="200" w:firstLine="420"/>
      </w:pPr>
      <w:r>
        <w:rPr>
          <w:rFonts w:hint="eastAsia"/>
        </w:rPr>
        <w:t>一是进一步提高群众信访事项办理的质量和效率，持续推进信访包保责任制，及时化解各类生态环境信访矛盾纠纷，最大程度地实现“案结事了、息诉息访”。二是聚力防风险保稳定，聚焦“一废一品”风险防范，强化医疗废物规范处置监管，稳妥善化解环境隐患和涉环保项目“邻避”问题；三是开展环境执法专项行动，持续强化重点涉重涉危涉化监督检查、推进涉</w:t>
      </w:r>
      <w:r>
        <w:t>vocs</w:t>
      </w:r>
      <w:r>
        <w:t>排放重点企业执法检查、开展畜禽养殖执法检查、打击非法倾倒固体废物等专项行动，严格落实</w:t>
      </w:r>
      <w:r>
        <w:t>“</w:t>
      </w:r>
      <w:r>
        <w:t>双随机、一公开</w:t>
      </w:r>
      <w:r>
        <w:t>”</w:t>
      </w:r>
      <w:r>
        <w:t>制度；四是深入开展生态环境问题大排查行动，持续强化环境保护检查，加强环境行政执</w:t>
      </w:r>
      <w:r>
        <w:rPr>
          <w:rFonts w:hint="eastAsia"/>
        </w:rPr>
        <w:t>法与刑事司法衔接，严厉打击环境违法行为，始终保持生态环境执法高压态势，全力保障区域环境安全。</w:t>
      </w:r>
    </w:p>
    <w:p w:rsidR="00FE3F63" w:rsidRDefault="00FE3F63" w:rsidP="00471F1A">
      <w:pPr>
        <w:jc w:val="right"/>
      </w:pPr>
      <w:r w:rsidRPr="00471F1A">
        <w:rPr>
          <w:rFonts w:hint="eastAsia"/>
        </w:rPr>
        <w:t>广德市生态环境分局</w:t>
      </w:r>
      <w:r>
        <w:rPr>
          <w:rFonts w:hint="eastAsia"/>
        </w:rPr>
        <w:t>2023-8-1</w:t>
      </w:r>
    </w:p>
    <w:p w:rsidR="00FE3F63" w:rsidRDefault="00FE3F63" w:rsidP="003D62C3">
      <w:pPr>
        <w:sectPr w:rsidR="00FE3F63" w:rsidSect="003D62C3">
          <w:type w:val="continuous"/>
          <w:pgSz w:w="11906" w:h="16838"/>
          <w:pgMar w:top="1644" w:right="1236" w:bottom="1418" w:left="1814" w:header="851" w:footer="907" w:gutter="0"/>
          <w:pgNumType w:start="1"/>
          <w:cols w:space="720"/>
          <w:docGrid w:type="lines" w:linePitch="341" w:charSpace="2373"/>
        </w:sectPr>
      </w:pPr>
    </w:p>
    <w:p w:rsidR="007F053E" w:rsidRDefault="007F053E"/>
    <w:sectPr w:rsidR="007F05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3F63"/>
    <w:rsid w:val="007F053E"/>
    <w:rsid w:val="00FE3F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3F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3F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519</Words>
  <Characters>2961</Characters>
  <Application>Microsoft Office Word</Application>
  <DocSecurity>0</DocSecurity>
  <Lines>24</Lines>
  <Paragraphs>6</Paragraphs>
  <ScaleCrop>false</ScaleCrop>
  <Company>Microsoft</Company>
  <LinksUpToDate>false</LinksUpToDate>
  <CharactersWithSpaces>3474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2023-08-08T01:33:00Z</dcterms:created>
</cp:coreProperties>
</file>