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D8" w:rsidRDefault="009D5AD8" w:rsidP="00314C31">
      <w:pPr>
        <w:pStyle w:val="1"/>
      </w:pPr>
      <w:r w:rsidRPr="00314C31">
        <w:rPr>
          <w:rFonts w:hint="eastAsia"/>
        </w:rPr>
        <w:t>湖北省工业互联网加速赋能中小企业智能转型</w:t>
      </w:r>
    </w:p>
    <w:p w:rsidR="009D5AD8" w:rsidRDefault="009D5AD8" w:rsidP="009D5AD8">
      <w:pPr>
        <w:ind w:firstLineChars="200" w:firstLine="420"/>
      </w:pPr>
      <w:r>
        <w:rPr>
          <w:rFonts w:hint="eastAsia"/>
        </w:rPr>
        <w:t>党的二十大报告提出，要坚持把发展经济的着力点放在实体经济上，推进新型工业化，加快建设制造强国、网络强国、数字中国。</w:t>
      </w:r>
    </w:p>
    <w:p w:rsidR="009D5AD8" w:rsidRDefault="009D5AD8" w:rsidP="009D5AD8">
      <w:pPr>
        <w:ind w:firstLineChars="200" w:firstLine="420"/>
      </w:pPr>
      <w:r>
        <w:rPr>
          <w:rFonts w:hint="eastAsia"/>
        </w:rPr>
        <w:t>近日，</w:t>
      </w:r>
      <w:r>
        <w:t>2023</w:t>
      </w:r>
      <w:r>
        <w:t>中国工业互联网标识大会（中部）在武汉召开。极目新闻记者从大会上获悉，近年来，湖北省深入实施工业互联网创新发展战略，扎实推动</w:t>
      </w:r>
      <w:r>
        <w:t>5G+</w:t>
      </w:r>
      <w:r>
        <w:t>工业互联网与实体经济的深度融合，全面支撑制造强省、网络强省、数字湖北的建设。目前，湖北的工业互联网实现了从建体系、增流量到促应用的飞跃，并加速向中小企业数字化转型延伸。</w:t>
      </w:r>
    </w:p>
    <w:p w:rsidR="009D5AD8" w:rsidRDefault="009D5AD8" w:rsidP="009D5AD8">
      <w:pPr>
        <w:ind w:firstLineChars="200" w:firstLine="420"/>
      </w:pPr>
      <w:r>
        <w:rPr>
          <w:rFonts w:hint="eastAsia"/>
        </w:rPr>
        <w:t>“双千兆”建设</w:t>
      </w:r>
    </w:p>
    <w:p w:rsidR="009D5AD8" w:rsidRDefault="009D5AD8" w:rsidP="009D5AD8">
      <w:pPr>
        <w:ind w:firstLineChars="200" w:firstLine="420"/>
      </w:pPr>
      <w:r>
        <w:rPr>
          <w:rFonts w:hint="eastAsia"/>
        </w:rPr>
        <w:t>位居全国第一方阵</w:t>
      </w:r>
    </w:p>
    <w:p w:rsidR="009D5AD8" w:rsidRDefault="009D5AD8" w:rsidP="009D5AD8">
      <w:pPr>
        <w:ind w:firstLineChars="200" w:firstLine="420"/>
      </w:pPr>
      <w:r>
        <w:t>8</w:t>
      </w:r>
      <w:r>
        <w:t>月盛夏，骄阳似火。</w:t>
      </w:r>
      <w:r>
        <w:t>8</w:t>
      </w:r>
      <w:r>
        <w:t>月</w:t>
      </w:r>
      <w:r>
        <w:t>3</w:t>
      </w:r>
      <w:r>
        <w:t>日上午</w:t>
      </w:r>
      <w:r>
        <w:t>9</w:t>
      </w:r>
      <w:r>
        <w:t>时，在汉阳江圩纸业</w:t>
      </w:r>
      <w:r>
        <w:t>5G</w:t>
      </w:r>
      <w:r>
        <w:t>基站，武汉电信无线维护中心两位工程师郑卿和韩松正在进行网络优化。</w:t>
      </w:r>
    </w:p>
    <w:p w:rsidR="009D5AD8" w:rsidRDefault="009D5AD8" w:rsidP="009D5AD8">
      <w:pPr>
        <w:ind w:firstLineChars="200" w:firstLine="420"/>
      </w:pPr>
      <w:r>
        <w:rPr>
          <w:rFonts w:hint="eastAsia"/>
        </w:rPr>
        <w:t>此时，被烈日暴晒后的室外杆塔格外烫手，两位工程师需要穿戴多层手套，携带二十多斤的护具，反复上塔操作，经过多次测试调整，才能完成网络升级改造工作。</w:t>
      </w:r>
    </w:p>
    <w:p w:rsidR="009D5AD8" w:rsidRDefault="009D5AD8" w:rsidP="009D5AD8">
      <w:pPr>
        <w:ind w:firstLineChars="200" w:firstLine="420"/>
      </w:pPr>
      <w:r>
        <w:rPr>
          <w:rFonts w:hint="eastAsia"/>
        </w:rPr>
        <w:t>高温酷暑下，有成千上万的网络建设者和他们一样，依然坚守在一线，为各行各业数字化发展提供有力支撑。</w:t>
      </w:r>
    </w:p>
    <w:p w:rsidR="009D5AD8" w:rsidRDefault="009D5AD8" w:rsidP="009D5AD8">
      <w:pPr>
        <w:ind w:firstLineChars="200" w:firstLine="420"/>
      </w:pPr>
      <w:r>
        <w:rPr>
          <w:rFonts w:hint="eastAsia"/>
        </w:rPr>
        <w:t>高温下，奋战在网络建设一线的通信人的</w:t>
      </w:r>
    </w:p>
    <w:p w:rsidR="009D5AD8" w:rsidRDefault="009D5AD8" w:rsidP="009D5AD8">
      <w:pPr>
        <w:ind w:firstLineChars="200" w:firstLine="420"/>
      </w:pPr>
      <w:r>
        <w:rPr>
          <w:rFonts w:hint="eastAsia"/>
        </w:rPr>
        <w:t>“太感谢你们了，现在厂区信号满满，我们在车间里用手机直播销售，画面非常流畅，销售量也有了明显增加。”咸宁市通城县百里境泉酒业负责人李老板开心地说道。境泉酒业四面环山，地形环境复杂，网络质量欠佳。近日，湖北移动安排技术专家上门实地勘察，同时制定设计方案，架设</w:t>
      </w:r>
      <w:r>
        <w:t>6</w:t>
      </w:r>
      <w:r>
        <w:t>公里专线，新建一处基站，彻底解决了企业通讯不畅的问题，用优质、畅快的网络让酒香飘出深山，飞向千家万户。</w:t>
      </w:r>
    </w:p>
    <w:p w:rsidR="009D5AD8" w:rsidRDefault="009D5AD8" w:rsidP="009D5AD8">
      <w:pPr>
        <w:ind w:firstLineChars="200" w:firstLine="420"/>
      </w:pPr>
      <w:r>
        <w:rPr>
          <w:rFonts w:hint="eastAsia"/>
        </w:rPr>
        <w:t>加“数”前行，数字化底座不断夯实。会上透露，今年以来，湖北省大力开展“登峰行动”，通过实施新型数字基础设施建设“强基行动”、数字技术规模化应用“赋能行动”、信息通信服务“提质行动”、网络安全能力提升“护航行动”，努力构建新时代数字“九省通衢”的新格局，为湖北打造全国数字经济发展高地提供坚实的网络支撑。截至今年</w:t>
      </w:r>
      <w:r>
        <w:t>6</w:t>
      </w:r>
      <w:r>
        <w:t>月，湖北省累计完成电信业务总量</w:t>
      </w:r>
      <w:r>
        <w:t>286.9</w:t>
      </w:r>
      <w:r>
        <w:t>亿元，同比增长</w:t>
      </w:r>
      <w:r>
        <w:t>18.6%</w:t>
      </w:r>
      <w:r>
        <w:t>；深入推进双千兆网络协同发展，累计建成</w:t>
      </w:r>
      <w:r>
        <w:t>5G</w:t>
      </w:r>
      <w:r>
        <w:t>站</w:t>
      </w:r>
      <w:r>
        <w:t>10.3</w:t>
      </w:r>
      <w:r>
        <w:t>万个，</w:t>
      </w:r>
      <w:r>
        <w:t>10G-PON</w:t>
      </w:r>
      <w:r>
        <w:t>及以上端口</w:t>
      </w:r>
      <w:r>
        <w:t>82.8</w:t>
      </w:r>
      <w:r>
        <w:t>万个，居全国第一方阵；移动电话和固定宽带用户加</w:t>
      </w:r>
      <w:r>
        <w:rPr>
          <w:rFonts w:hint="eastAsia"/>
        </w:rPr>
        <w:t>速向</w:t>
      </w:r>
      <w:r>
        <w:t>5G</w:t>
      </w:r>
      <w:r>
        <w:t>和千兆宽带迁移，</w:t>
      </w:r>
      <w:r>
        <w:t>5G</w:t>
      </w:r>
      <w:r>
        <w:t>用户达到</w:t>
      </w:r>
      <w:r>
        <w:t>2300</w:t>
      </w:r>
      <w:r>
        <w:t>万户，千兆以上宽带用户达到</w:t>
      </w:r>
      <w:r>
        <w:t>643</w:t>
      </w:r>
      <w:r>
        <w:t>万户。</w:t>
      </w:r>
    </w:p>
    <w:p w:rsidR="009D5AD8" w:rsidRDefault="009D5AD8" w:rsidP="009D5AD8">
      <w:pPr>
        <w:ind w:firstLineChars="200" w:firstLine="420"/>
      </w:pPr>
      <w:r>
        <w:rPr>
          <w:rFonts w:hint="eastAsia"/>
        </w:rPr>
        <w:t>与此同时，工业互联网标识解析武汉顶级节点已接入二级节点</w:t>
      </w:r>
      <w:r>
        <w:t>32</w:t>
      </w:r>
      <w:r>
        <w:t>个，累计接入企业节点数量</w:t>
      </w:r>
      <w:r>
        <w:t>1.3</w:t>
      </w:r>
      <w:r>
        <w:t>万家；累计标识注册量突破</w:t>
      </w:r>
      <w:r>
        <w:t>100</w:t>
      </w:r>
      <w:r>
        <w:t>亿，标识解析注册量三年内增长近</w:t>
      </w:r>
      <w:r>
        <w:t>50</w:t>
      </w:r>
      <w:r>
        <w:t>倍。宜昌成为中部首个拥有工业互联网标识解析二级节点和</w:t>
      </w:r>
      <w:r>
        <w:t>“</w:t>
      </w:r>
      <w:r>
        <w:t>星火</w:t>
      </w:r>
      <w:r>
        <w:t>·</w:t>
      </w:r>
      <w:r>
        <w:t>链网</w:t>
      </w:r>
      <w:r>
        <w:t>”</w:t>
      </w:r>
      <w:r>
        <w:t>骨干节点的</w:t>
      </w:r>
      <w:r>
        <w:t>“</w:t>
      </w:r>
      <w:r>
        <w:t>双节点</w:t>
      </w:r>
      <w:r>
        <w:t>”</w:t>
      </w:r>
      <w:r>
        <w:t>城市。</w:t>
      </w:r>
    </w:p>
    <w:p w:rsidR="009D5AD8" w:rsidRDefault="009D5AD8" w:rsidP="009D5AD8">
      <w:pPr>
        <w:ind w:firstLineChars="200" w:firstLine="420"/>
      </w:pPr>
      <w:r>
        <w:t>5G</w:t>
      </w:r>
      <w:r>
        <w:t>全连接工厂</w:t>
      </w:r>
      <w:r>
        <w:t>238</w:t>
      </w:r>
      <w:r>
        <w:t>家</w:t>
      </w:r>
    </w:p>
    <w:p w:rsidR="009D5AD8" w:rsidRDefault="009D5AD8" w:rsidP="009D5AD8">
      <w:pPr>
        <w:ind w:firstLineChars="200" w:firstLine="420"/>
      </w:pPr>
      <w:r>
        <w:rPr>
          <w:rFonts w:hint="eastAsia"/>
        </w:rPr>
        <w:t>中小企业数字化转型加速扩面</w:t>
      </w:r>
    </w:p>
    <w:p w:rsidR="009D5AD8" w:rsidRDefault="009D5AD8" w:rsidP="009D5AD8">
      <w:pPr>
        <w:ind w:firstLineChars="200" w:firstLine="420"/>
      </w:pPr>
      <w:r>
        <w:t>7</w:t>
      </w:r>
      <w:r>
        <w:t>月</w:t>
      </w:r>
      <w:r>
        <w:t>27</w:t>
      </w:r>
      <w:r>
        <w:t>日，湖北省经济和信息化厅公布</w:t>
      </w:r>
      <w:r>
        <w:t>2023</w:t>
      </w:r>
      <w:r>
        <w:t>年首批省级</w:t>
      </w:r>
      <w:r>
        <w:t>5G</w:t>
      </w:r>
      <w:r>
        <w:t>全连接工厂名单，中韩石化</w:t>
      </w:r>
      <w:r>
        <w:t>5G</w:t>
      </w:r>
      <w:r>
        <w:t>全连接工厂成功入选。而在此前，在工信部公示的《</w:t>
      </w:r>
      <w:r>
        <w:t>2022</w:t>
      </w:r>
      <w:r>
        <w:t>年工业互联网试点示范名单》中，该项目榜上有名，是全国</w:t>
      </w:r>
      <w:r>
        <w:t>33</w:t>
      </w:r>
      <w:r>
        <w:t>家</w:t>
      </w:r>
      <w:r>
        <w:t>5G</w:t>
      </w:r>
      <w:r>
        <w:t>全连接工厂中的一员。</w:t>
      </w:r>
    </w:p>
    <w:p w:rsidR="009D5AD8" w:rsidRDefault="009D5AD8" w:rsidP="009D5AD8">
      <w:pPr>
        <w:ind w:firstLineChars="200" w:firstLine="420"/>
      </w:pPr>
      <w:r>
        <w:t>8</w:t>
      </w:r>
      <w:r>
        <w:t>月</w:t>
      </w:r>
      <w:r>
        <w:t>4</w:t>
      </w:r>
      <w:r>
        <w:t>日上午</w:t>
      </w:r>
      <w:r>
        <w:t>10</w:t>
      </w:r>
      <w:r>
        <w:t>时左右，在中韩（武汉）石油化工有限公司电仪中心电气运行站内，极目新闻记者见到，工作人员佩戴着</w:t>
      </w:r>
      <w:r>
        <w:t>AR</w:t>
      </w:r>
      <w:r>
        <w:t>头盔，随着</w:t>
      </w:r>
      <w:r>
        <w:t>“</w:t>
      </w:r>
      <w:r>
        <w:t>后端</w:t>
      </w:r>
      <w:r>
        <w:t>”</w:t>
      </w:r>
      <w:r>
        <w:t>电力调度员对相关设备发出</w:t>
      </w:r>
      <w:r>
        <w:t>“</w:t>
      </w:r>
      <w:r>
        <w:t>手指指令</w:t>
      </w:r>
      <w:r>
        <w:t>”</w:t>
      </w:r>
      <w:r>
        <w:t>，不一会儿功夫，就完成了电气倒闸操作。而在另一边的后端调度管理中心，管理人员、专家正通过实时音视频、资料分享等功能，通过</w:t>
      </w:r>
      <w:r>
        <w:t>5G</w:t>
      </w:r>
      <w:r>
        <w:t>定制网络，远程协助现场高效处理疑难问题。</w:t>
      </w:r>
    </w:p>
    <w:p w:rsidR="009D5AD8" w:rsidRDefault="009D5AD8" w:rsidP="009D5AD8">
      <w:pPr>
        <w:ind w:firstLineChars="200" w:firstLine="420"/>
      </w:pPr>
      <w:r>
        <w:rPr>
          <w:rFonts w:hint="eastAsia"/>
        </w:rPr>
        <w:t>“整个倒闸操作过程，采用了中国电信</w:t>
      </w:r>
      <w:r>
        <w:t>5G+AR</w:t>
      </w:r>
      <w:r>
        <w:t>（虚拟现实）技术，从而确保视频、语音与电力调度后台实现同步倒闸作业协同。</w:t>
      </w:r>
      <w:r>
        <w:t>”</w:t>
      </w:r>
      <w:r>
        <w:t>中韩石化</w:t>
      </w:r>
      <w:r>
        <w:t>5G</w:t>
      </w:r>
      <w:r>
        <w:t>全连接工厂相关负责人表示。</w:t>
      </w:r>
    </w:p>
    <w:p w:rsidR="009D5AD8" w:rsidRDefault="009D5AD8" w:rsidP="009D5AD8">
      <w:pPr>
        <w:ind w:firstLineChars="200" w:firstLine="420"/>
      </w:pPr>
      <w:r>
        <w:rPr>
          <w:rFonts w:hint="eastAsia"/>
        </w:rPr>
        <w:t>中韩石化项目只是众多</w:t>
      </w:r>
      <w:r>
        <w:t>5G</w:t>
      </w:r>
      <w:r>
        <w:t>全连接工厂中的一个典型应用场景和标杆项目。近三年来，湖北省</w:t>
      </w:r>
      <w:r>
        <w:t>“5G+</w:t>
      </w:r>
      <w:r>
        <w:t>工业互联网</w:t>
      </w:r>
      <w:r>
        <w:t>”</w:t>
      </w:r>
      <w:r>
        <w:t>发展的广度、深度和热度逐步提高，多项发展成果走在全国前列，形成了千帆并进、百舸争流的良好局面。会上透露，目前，湖北省</w:t>
      </w:r>
      <w:r>
        <w:t>5G</w:t>
      </w:r>
      <w:r>
        <w:t>全连接工厂达到</w:t>
      </w:r>
      <w:r>
        <w:t>238</w:t>
      </w:r>
      <w:r>
        <w:t>家，覆盖汽车制造、工程机械、电子信息制造</w:t>
      </w:r>
      <w:r>
        <w:t>10</w:t>
      </w:r>
      <w:r>
        <w:t>余个重点行业，</w:t>
      </w:r>
      <w:r>
        <w:t>5G</w:t>
      </w:r>
      <w:r>
        <w:t>行业垂直应用已延伸至全省</w:t>
      </w:r>
      <w:r>
        <w:t>16</w:t>
      </w:r>
      <w:r>
        <w:t>条产业链，涌现出武昌船舶重工集团</w:t>
      </w:r>
      <w:r>
        <w:t>“</w:t>
      </w:r>
      <w:r>
        <w:t>船舶管系</w:t>
      </w:r>
      <w:r>
        <w:t>5G</w:t>
      </w:r>
      <w:r>
        <w:t>全连接数字化加工车间</w:t>
      </w:r>
      <w:r>
        <w:t>”</w:t>
      </w:r>
      <w:r>
        <w:t>、中韩石化</w:t>
      </w:r>
      <w:r>
        <w:t>5G</w:t>
      </w:r>
      <w:r>
        <w:t>智能工厂等一批创新项目，</w:t>
      </w:r>
      <w:r>
        <w:t>8</w:t>
      </w:r>
      <w:r>
        <w:t>个项目入选工信部工业互联网试点示范名单，实现了从建体系、增流量到促应用的</w:t>
      </w:r>
      <w:r>
        <w:rPr>
          <w:rFonts w:hint="eastAsia"/>
        </w:rPr>
        <w:t>飞跃，并加速向中小企业数字化转型扩展延伸。</w:t>
      </w:r>
    </w:p>
    <w:p w:rsidR="009D5AD8" w:rsidRDefault="009D5AD8" w:rsidP="009D5AD8">
      <w:pPr>
        <w:ind w:firstLineChars="200" w:firstLine="420"/>
      </w:pPr>
      <w:r>
        <w:rPr>
          <w:rFonts w:hint="eastAsia"/>
        </w:rPr>
        <w:t>现代化的工业互联网生产线</w:t>
      </w:r>
    </w:p>
    <w:p w:rsidR="009D5AD8" w:rsidRDefault="009D5AD8" w:rsidP="009D5AD8">
      <w:pPr>
        <w:ind w:firstLineChars="200" w:firstLine="420"/>
      </w:pPr>
      <w:r>
        <w:rPr>
          <w:rFonts w:hint="eastAsia"/>
        </w:rPr>
        <w:t>今年以来，为支持中小企业提高竞争力，加快工业互联网赋能中小企业的脚步，湖北省政府出台了《湖北省数字经济高质量发展若干政策措施》，对工业互联网节点建设给予一次性补贴，最高</w:t>
      </w:r>
      <w:r>
        <w:t>200</w:t>
      </w:r>
      <w:r>
        <w:t>万元。与此同时，为推动工业互联网向地市县域落地普及，湖北省开展工业互联网进园区</w:t>
      </w:r>
      <w:r>
        <w:t>“</w:t>
      </w:r>
      <w:r>
        <w:t>百城千园行</w:t>
      </w:r>
      <w:r>
        <w:t>”</w:t>
      </w:r>
      <w:r>
        <w:t>活动，充分发挥工业园区产业集聚优势，聚焦工业互联网</w:t>
      </w:r>
      <w:r>
        <w:t>+</w:t>
      </w:r>
      <w:r>
        <w:t>数智园区路径，加快提升工业园区的信息化赋能水平，打通工业互联网产业应用最后一公里，促进广大企业特别是中小企业加快数字化转型，目前已举办近</w:t>
      </w:r>
      <w:r>
        <w:t>30</w:t>
      </w:r>
      <w:r>
        <w:t>场。</w:t>
      </w:r>
    </w:p>
    <w:p w:rsidR="009D5AD8" w:rsidRDefault="009D5AD8" w:rsidP="009D5AD8">
      <w:pPr>
        <w:ind w:firstLineChars="200" w:firstLine="420"/>
      </w:pPr>
      <w:r>
        <w:rPr>
          <w:rFonts w:hint="eastAsia"/>
        </w:rPr>
        <w:t>打通产业链和供应链堵点</w:t>
      </w:r>
    </w:p>
    <w:p w:rsidR="009D5AD8" w:rsidRDefault="009D5AD8" w:rsidP="009D5AD8">
      <w:pPr>
        <w:ind w:firstLineChars="200" w:firstLine="420"/>
      </w:pPr>
      <w:r>
        <w:rPr>
          <w:rFonts w:hint="eastAsia"/>
        </w:rPr>
        <w:t>开展标识解析三年贯通行动</w:t>
      </w:r>
    </w:p>
    <w:p w:rsidR="009D5AD8" w:rsidRDefault="009D5AD8" w:rsidP="009D5AD8">
      <w:pPr>
        <w:ind w:firstLineChars="200" w:firstLine="420"/>
      </w:pPr>
      <w:r>
        <w:rPr>
          <w:rFonts w:hint="eastAsia"/>
        </w:rPr>
        <w:t>当前，湖北省工业互联网发展进入规模化应用的快速成长期，如何实现更高质量的发展？如何调动起中小企业数字化转型的热情？</w:t>
      </w:r>
    </w:p>
    <w:p w:rsidR="009D5AD8" w:rsidRDefault="009D5AD8" w:rsidP="009D5AD8">
      <w:pPr>
        <w:ind w:firstLineChars="200" w:firstLine="420"/>
      </w:pPr>
      <w:r>
        <w:rPr>
          <w:rFonts w:hint="eastAsia"/>
        </w:rPr>
        <w:t>长飞光纤光缆股份有限公司标识解析首席专家梅蕊表示，党的二十大报告指出，要着力提升产业链和供应链的韧性和安全水平。以光通信为例，随着数字经济的发展，每天都有海量的数据产生。</w:t>
      </w:r>
      <w:r>
        <w:t>2021</w:t>
      </w:r>
      <w:r>
        <w:t>年，光通信企业相关的注册量已经达到</w:t>
      </w:r>
      <w:r>
        <w:t>8</w:t>
      </w:r>
      <w:r>
        <w:t>万余家，是</w:t>
      </w:r>
      <w:r>
        <w:t>2019</w:t>
      </w:r>
      <w:r>
        <w:t>年的七倍以上。行业的蓬勃发展和更多的竞争者进入，使得每个企业都在思考如何进行高质量的制造和低成本的运营。光通信行业产业链很长、企业众多，不同公司的编码和解析方式各不相同，从而造成跨工序、跨企业数据流通存在障碍，系统各不相通，产品互不相认。</w:t>
      </w:r>
    </w:p>
    <w:p w:rsidR="009D5AD8" w:rsidRDefault="009D5AD8" w:rsidP="009D5AD8">
      <w:pPr>
        <w:ind w:firstLineChars="200" w:firstLine="420"/>
      </w:pPr>
      <w:r>
        <w:rPr>
          <w:rFonts w:hint="eastAsia"/>
        </w:rPr>
        <w:t>梅蕊认为，难点就在于产业链协同。历史上，秦始皇推出“车同轨、书同文”之后，中华民族融合的进程大大被加快。工业互联网发展也同样需要有统一的“语言”，工业互联网标识解析就是解决问题的“良药”。</w:t>
      </w:r>
      <w:r>
        <w:t>2019</w:t>
      </w:r>
      <w:r>
        <w:t>年，长飞光纤就建设了中国光通信行业的首家标识解析二级节点，目前，已经应用于全球</w:t>
      </w:r>
      <w:r>
        <w:t>80</w:t>
      </w:r>
      <w:r>
        <w:t>多个基地和</w:t>
      </w:r>
      <w:r>
        <w:t>2300</w:t>
      </w:r>
      <w:r>
        <w:t>多家供应商。</w:t>
      </w:r>
    </w:p>
    <w:p w:rsidR="009D5AD8" w:rsidRDefault="009D5AD8" w:rsidP="009D5AD8">
      <w:pPr>
        <w:ind w:firstLineChars="200" w:firstLine="420"/>
      </w:pPr>
      <w:r>
        <w:rPr>
          <w:rFonts w:hint="eastAsia"/>
        </w:rPr>
        <w:t>武汉亚为电子科技有限公司也一直在积极探索标识解析技术在中小企业数字化转型中的应用。“中小企业能生存下来，往往产品和技术都没有问题，欠缺的是内部管理。”武汉亚为电子科技有限公司总经理王瑞认为，“最有效的办法就是让公司的流程、制度、工艺数字化管理起来。亚为通过搭建一个集数据采集</w:t>
      </w:r>
      <w:r>
        <w:t>+</w:t>
      </w:r>
      <w:r>
        <w:t>标识共享</w:t>
      </w:r>
      <w:r>
        <w:t>+</w:t>
      </w:r>
      <w:r>
        <w:t>信息交互的</w:t>
      </w:r>
      <w:r>
        <w:t>T-Cos</w:t>
      </w:r>
      <w:r>
        <w:t>平台，低成本地解决了企业数字化难题。</w:t>
      </w:r>
      <w:r>
        <w:t>”</w:t>
      </w:r>
    </w:p>
    <w:p w:rsidR="009D5AD8" w:rsidRDefault="009D5AD8" w:rsidP="009D5AD8">
      <w:pPr>
        <w:ind w:firstLineChars="200" w:firstLine="420"/>
      </w:pPr>
      <w:r>
        <w:rPr>
          <w:rFonts w:hint="eastAsia"/>
        </w:rPr>
        <w:t>记者从大会上获悉，目前，工信部正在推进工业互联网标识解析贯通三年行动计划，推动标识向生产制造、供应链追溯、绿色低碳、安全监管等领域加速拓展。当日，湖北省正式启动工业互联网标识解析贯通行动计划，以全面深化标识推广应用，构建工业互联网神经脉络，提升标识赋能增效，推动工业互联网走深走实，推动新型工业化建设发展。</w:t>
      </w:r>
    </w:p>
    <w:p w:rsidR="009D5AD8" w:rsidRDefault="009D5AD8" w:rsidP="00314C31">
      <w:pPr>
        <w:jc w:val="right"/>
      </w:pPr>
      <w:r w:rsidRPr="00314C31">
        <w:rPr>
          <w:rFonts w:hint="eastAsia"/>
        </w:rPr>
        <w:t>楚天都市报</w:t>
      </w:r>
      <w:r>
        <w:rPr>
          <w:rFonts w:hint="eastAsia"/>
        </w:rPr>
        <w:t xml:space="preserve"> 2023-8-4</w:t>
      </w:r>
    </w:p>
    <w:p w:rsidR="009D5AD8" w:rsidRDefault="009D5AD8" w:rsidP="003B1592">
      <w:pPr>
        <w:sectPr w:rsidR="009D5AD8" w:rsidSect="003B1592">
          <w:type w:val="continuous"/>
          <w:pgSz w:w="11906" w:h="16838"/>
          <w:pgMar w:top="1644" w:right="1236" w:bottom="1418" w:left="1814" w:header="851" w:footer="907" w:gutter="0"/>
          <w:pgNumType w:start="1"/>
          <w:cols w:space="720"/>
          <w:docGrid w:type="lines" w:linePitch="341" w:charSpace="2373"/>
        </w:sectPr>
      </w:pPr>
    </w:p>
    <w:p w:rsidR="00934A80" w:rsidRDefault="00934A80"/>
    <w:sectPr w:rsidR="00934A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AD8"/>
    <w:rsid w:val="00934A80"/>
    <w:rsid w:val="009D5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5A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5A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Company>Microsoft</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2023-08-08T07:35:00Z</dcterms:created>
</cp:coreProperties>
</file>