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7DA" w:rsidRDefault="00F437DA" w:rsidP="00DE36A1">
      <w:pPr>
        <w:pStyle w:val="1"/>
      </w:pPr>
      <w:r w:rsidRPr="00DE36A1">
        <w:rPr>
          <w:rFonts w:hint="eastAsia"/>
        </w:rPr>
        <w:t>南阳市宛城区税务局：“党建</w:t>
      </w:r>
      <w:r w:rsidRPr="00DE36A1">
        <w:t>+</w:t>
      </w:r>
      <w:r w:rsidRPr="00DE36A1">
        <w:t>”</w:t>
      </w:r>
      <w:r w:rsidRPr="00DE36A1">
        <w:t>为优化营商环境赋能加码</w:t>
      </w:r>
    </w:p>
    <w:p w:rsidR="00F437DA" w:rsidRDefault="00F437DA" w:rsidP="00DE36A1">
      <w:r>
        <w:rPr>
          <w:rFonts w:hint="eastAsia"/>
        </w:rPr>
        <w:t xml:space="preserve">　　“看到党旗飘扬的地方，我感到更放心了</w:t>
      </w:r>
      <w:r>
        <w:t>!</w:t>
      </w:r>
      <w:r>
        <w:t>真心感谢他们给予的指导和帮助，解了我的燃眉之急。</w:t>
      </w:r>
      <w:r>
        <w:t>”</w:t>
      </w:r>
      <w:r>
        <w:t>在河南省南阳市宛城区办税服务大厅，前来办理业务的市民李怡赞不绝口地感慨道。</w:t>
      </w:r>
    </w:p>
    <w:p w:rsidR="00F437DA" w:rsidRDefault="00F437DA" w:rsidP="00DE36A1">
      <w:r>
        <w:rPr>
          <w:rFonts w:hint="eastAsia"/>
        </w:rPr>
        <w:t xml:space="preserve">　　好的营商环境既是企业发展的“软环境”，也是区域发展的“硬实力”。</w:t>
      </w:r>
    </w:p>
    <w:p w:rsidR="00F437DA" w:rsidRDefault="00F437DA" w:rsidP="00DE36A1">
      <w:r>
        <w:rPr>
          <w:rFonts w:hint="eastAsia"/>
        </w:rPr>
        <w:t xml:space="preserve">　　今年以来，南阳市宛城区税务局立足经济发展大局，不断创新服务举措，以“党建</w:t>
      </w:r>
      <w:r>
        <w:t>+”</w:t>
      </w:r>
      <w:r>
        <w:t>模式，通力打造</w:t>
      </w:r>
      <w:r>
        <w:t>“</w:t>
      </w:r>
      <w:r>
        <w:t>红色牵引</w:t>
      </w:r>
      <w:r>
        <w:t>”</w:t>
      </w:r>
      <w:r>
        <w:t>纳税服务新体验，着力推动惠企政策和便民服务直达快享。</w:t>
      </w:r>
    </w:p>
    <w:p w:rsidR="00F437DA" w:rsidRDefault="00F437DA" w:rsidP="00DE36A1">
      <w:r>
        <w:rPr>
          <w:rFonts w:hint="eastAsia"/>
        </w:rPr>
        <w:t xml:space="preserve">　　党员一线表率，服务体验再升级。该局从全局范围内优选政治立场坚定、业务能力过硬的青年党员干部组建党员先锋队，队员们主动担责、雁首表率，积极参与“企业服务日”“税务体验师”“首席服务员”等活动，让纳税人缴费人眼前一亮感受优质体验的同时，更擦亮了“宛税服务零距离，党员旗帜在身边”的靓丽名片。</w:t>
      </w:r>
    </w:p>
    <w:p w:rsidR="00F437DA" w:rsidRDefault="00F437DA" w:rsidP="00DE36A1">
      <w:r>
        <w:rPr>
          <w:rFonts w:hint="eastAsia"/>
        </w:rPr>
        <w:t xml:space="preserve">　　岗位多级联动，办税效率再提速。面对自主办税区和办税窗口人流波动大、“冷热不均”的情况，该局以“减时提效”为切入点，在人流量活动枢纽处设置党员先锋“冷热调度窗口”，该窗口与自助领票区、智慧受理区、综合办理区等实现无缝衔接，以“前台不动，多岗联动”的新模式，有效缓解综合受理窗口压力，让群众办税“来得及”、办税“少跑腿”。</w:t>
      </w:r>
    </w:p>
    <w:p w:rsidR="00F437DA" w:rsidRDefault="00F437DA" w:rsidP="00DE36A1">
      <w:r>
        <w:rPr>
          <w:rFonts w:hint="eastAsia"/>
        </w:rPr>
        <w:t xml:space="preserve">　　该局第一税务分局局长常靖介绍，“宛城区税务局从系统内部现已招募党员志愿者</w:t>
      </w:r>
      <w:r>
        <w:t>20</w:t>
      </w:r>
      <w:r>
        <w:t>余人，累计服务时长超</w:t>
      </w:r>
      <w:r>
        <w:t>400</w:t>
      </w:r>
      <w:r>
        <w:t>个小时，他们擦亮党员身份，通过过硬业务素质、优质特色服务，赢得了纳税人、缴费人的口碑。同时在</w:t>
      </w:r>
      <w:r>
        <w:t>16</w:t>
      </w:r>
      <w:r>
        <w:t>台双屏智能辅导桌面系统、</w:t>
      </w:r>
      <w:r>
        <w:t>7</w:t>
      </w:r>
      <w:r>
        <w:t>台自助办税终端设备的加持下，单笔业务办理时间比以往缩短</w:t>
      </w:r>
      <w:r>
        <w:t>40%</w:t>
      </w:r>
      <w:r>
        <w:t>以上。</w:t>
      </w:r>
      <w:r>
        <w:t>”</w:t>
      </w:r>
    </w:p>
    <w:p w:rsidR="00F437DA" w:rsidRDefault="00F437DA" w:rsidP="00DE36A1">
      <w:r>
        <w:rPr>
          <w:rFonts w:hint="eastAsia"/>
        </w:rPr>
        <w:t xml:space="preserve">　　征纳双方互动，亲清关系再巩固。该局积极开展税企党建共建活动，不断加强税企之间党建与业务工作的深度交流，通过签订税企党建协议、共同开展主题党日活动，夯实了党建根基、共谋发展良策。</w:t>
      </w:r>
    </w:p>
    <w:p w:rsidR="00F437DA" w:rsidRDefault="00F437DA" w:rsidP="00DE36A1">
      <w:r>
        <w:rPr>
          <w:rFonts w:hint="eastAsia"/>
        </w:rPr>
        <w:t xml:space="preserve">　　政商关系亲而有度、清而有为。一场场税企党建共建活动，成为“亲清”新型政商关系的生动写照。</w:t>
      </w:r>
    </w:p>
    <w:p w:rsidR="00F437DA" w:rsidRDefault="00F437DA" w:rsidP="00DE36A1">
      <w:r>
        <w:rPr>
          <w:rFonts w:hint="eastAsia"/>
        </w:rPr>
        <w:t xml:space="preserve">　　“没想到这么快便可享受税务部门专属定制‘套餐式’服务，顺利完成登记信息变更和发票申领，坚定了我们做大做强的信心。”参加宛城区税务局与部分民营企业代表联合开展的主题党日活动后，为感谢税务部门“一对一”贴心服务，南阳景蕴医疗科技有限公司法人杨勇送来锦旗。</w:t>
      </w:r>
    </w:p>
    <w:p w:rsidR="00F437DA" w:rsidRDefault="00F437DA" w:rsidP="00DE36A1">
      <w:r>
        <w:rPr>
          <w:rFonts w:hint="eastAsia"/>
        </w:rPr>
        <w:t xml:space="preserve">　　据了解，该局还立足辖区内中小微企业量大点多面广的特点，建立健全网格联动机制，以“网格化”推动税费服务换挡升级，常态化开展“税务蓝</w:t>
      </w:r>
      <w:r>
        <w:t>+</w:t>
      </w:r>
      <w:r>
        <w:t>志愿红</w:t>
      </w:r>
      <w:r>
        <w:t>”</w:t>
      </w:r>
      <w:r>
        <w:t>助企纾困专项行动，根据行业发展困境，针对性组织党建网格员开展</w:t>
      </w:r>
      <w:r>
        <w:t>“</w:t>
      </w:r>
      <w:r>
        <w:t>集中式</w:t>
      </w:r>
      <w:r>
        <w:t>+</w:t>
      </w:r>
      <w:r>
        <w:t>个性化</w:t>
      </w:r>
      <w:r>
        <w:t>”</w:t>
      </w:r>
      <w:r>
        <w:t>税收政策解读、税收筹划定制服务等活动，不断涵养税源，实现税企互助双赢。</w:t>
      </w:r>
    </w:p>
    <w:p w:rsidR="00F437DA" w:rsidRDefault="00F437DA" w:rsidP="00DE36A1">
      <w:r>
        <w:rPr>
          <w:rFonts w:hint="eastAsia"/>
        </w:rPr>
        <w:t xml:space="preserve">　　“企业有问题，只要跟结对的党建网格员说一声，他们就会想办法、送服务，增添了我们发展的充足底气。”南阳市医圣堂医药有限公司法人刘兴伟称赞道。</w:t>
      </w:r>
    </w:p>
    <w:p w:rsidR="00F437DA" w:rsidRDefault="00F437DA" w:rsidP="00DE36A1">
      <w:r>
        <w:rPr>
          <w:rFonts w:hint="eastAsia"/>
        </w:rPr>
        <w:t xml:space="preserve">　　办税越来越方便，诉求响应越来越及时，税企之间沟通越来越便利，成为宛城区企业主获得感的重要来源。</w:t>
      </w:r>
    </w:p>
    <w:p w:rsidR="00F437DA" w:rsidRDefault="00F437DA" w:rsidP="00DE36A1">
      <w:pPr>
        <w:ind w:firstLine="420"/>
      </w:pPr>
      <w:r>
        <w:rPr>
          <w:rFonts w:hint="eastAsia"/>
        </w:rPr>
        <w:t>该局党委书记、局长黄胜海表示：“下一步，宛城区税务局将持续以党建为引领，为优化营商环境搭建红色纽带，以党的建设高质量不断赋能税收营商环境换挡升级、提质增效，把事关民生的‘小事’当作我们的心头大事来办，让更多亲民便民的税务服务落地生根。”</w:t>
      </w:r>
    </w:p>
    <w:p w:rsidR="00F437DA" w:rsidRDefault="00F437DA" w:rsidP="00DE36A1">
      <w:pPr>
        <w:ind w:firstLine="420"/>
        <w:jc w:val="right"/>
      </w:pPr>
      <w:r w:rsidRPr="00DE36A1">
        <w:rPr>
          <w:rFonts w:hint="eastAsia"/>
        </w:rPr>
        <w:t xml:space="preserve">　河南经济报</w:t>
      </w:r>
      <w:r>
        <w:rPr>
          <w:rFonts w:hint="eastAsia"/>
        </w:rPr>
        <w:t xml:space="preserve"> 2023-8-7</w:t>
      </w:r>
    </w:p>
    <w:p w:rsidR="00F437DA" w:rsidRDefault="00F437DA" w:rsidP="00EB1119">
      <w:pPr>
        <w:sectPr w:rsidR="00F437DA" w:rsidSect="00EB111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D2CF0" w:rsidRDefault="00AD2CF0"/>
    <w:sectPr w:rsidR="00AD2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37DA"/>
    <w:rsid w:val="00AD2CF0"/>
    <w:rsid w:val="00F43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437D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437D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2023-08-09T06:36:00Z</dcterms:created>
</cp:coreProperties>
</file>