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61" w:rsidRDefault="009C4B61" w:rsidP="004A6EEF">
      <w:pPr>
        <w:pStyle w:val="1"/>
      </w:pPr>
      <w:r w:rsidRPr="004A6EEF">
        <w:rPr>
          <w:rFonts w:hint="eastAsia"/>
        </w:rPr>
        <w:t>道县：坚持党建引领</w:t>
      </w:r>
      <w:r w:rsidRPr="004A6EEF">
        <w:t xml:space="preserve"> 赋能基层治理</w:t>
      </w:r>
    </w:p>
    <w:p w:rsidR="009C4B61" w:rsidRDefault="009C4B61" w:rsidP="009C4B61">
      <w:pPr>
        <w:ind w:firstLineChars="200" w:firstLine="420"/>
        <w:jc w:val="left"/>
      </w:pPr>
      <w:r>
        <w:rPr>
          <w:rFonts w:hint="eastAsia"/>
        </w:rPr>
        <w:t>今年以来，道县坚持大抓基层的鲜明导向，深入开展村级党组织党建“大比武”活动，把基层党组织建设成为有效实现党的领导的坚强战斗堡垒。该县祥林铺镇立足镇情实际，充分发挥党建引领作用，深化“五个到户”（党员联系到户、民情走访到户、政策落实到户、产业对接到户、精准服务到户），加快构建党建引领多方参与的治理格局，努力推动基层治理现代化，持续提升基层治理能力和水平。</w:t>
      </w:r>
    </w:p>
    <w:p w:rsidR="009C4B61" w:rsidRDefault="009C4B61" w:rsidP="009C4B61">
      <w:pPr>
        <w:ind w:firstLineChars="200" w:firstLine="420"/>
        <w:jc w:val="left"/>
      </w:pPr>
      <w:r>
        <w:rPr>
          <w:rFonts w:hint="eastAsia"/>
        </w:rPr>
        <w:t>联网到户，覆盖有广度。按照“规模适度、村组定界、无缝覆盖”的原则，该镇采用三级网格架构，镇、村、组三级工作力量全面下沉，建立健全了“以乡镇党委为龙头、村（居）党组织为支点、网格员为触手”协同高效的三级网格化治理服务体系，有效强化乡镇掌控力、增强村（居）服务力、提升网格治理力，加快构建起了基层管理体系新格局。全镇共划分</w:t>
      </w:r>
      <w:r>
        <w:t>10</w:t>
      </w:r>
      <w:r>
        <w:t>个片区一级网格、</w:t>
      </w:r>
      <w:r>
        <w:t>37</w:t>
      </w:r>
      <w:r>
        <w:t>个村（居）二级网格、</w:t>
      </w:r>
      <w:r>
        <w:t>146</w:t>
      </w:r>
      <w:r>
        <w:t>个三级网格，专兼职网格员数量</w:t>
      </w:r>
      <w:r>
        <w:t>1057</w:t>
      </w:r>
      <w:r>
        <w:t>余人，每名网格员对接联系</w:t>
      </w:r>
      <w:r>
        <w:t>5-10</w:t>
      </w:r>
      <w:r>
        <w:t>名左右群众，履行</w:t>
      </w:r>
      <w:r>
        <w:t>“</w:t>
      </w:r>
      <w:r>
        <w:t>一员多岗</w:t>
      </w:r>
      <w:r>
        <w:t>”</w:t>
      </w:r>
      <w:r>
        <w:t>的工作职责，形成</w:t>
      </w:r>
      <w:r>
        <w:t>“</w:t>
      </w:r>
      <w:r>
        <w:t>人在格中走，事在网上办</w:t>
      </w:r>
      <w:r>
        <w:t>”</w:t>
      </w:r>
      <w:r>
        <w:t>的网格</w:t>
      </w:r>
      <w:r>
        <w:rPr>
          <w:rFonts w:hint="eastAsia"/>
        </w:rPr>
        <w:t>化管理模式。</w:t>
      </w:r>
    </w:p>
    <w:p w:rsidR="009C4B61" w:rsidRDefault="009C4B61" w:rsidP="009C4B61">
      <w:pPr>
        <w:ind w:firstLineChars="200" w:firstLine="420"/>
        <w:jc w:val="left"/>
      </w:pPr>
      <w:r>
        <w:rPr>
          <w:rFonts w:hint="eastAsia"/>
        </w:rPr>
        <w:t>党员下村，走访有深度。大力推行“六个一”措施，通过“明确制定一份发展蓝图、开展一次全面调研、参加一次党内组织生活、讲授一次专题党课、开展一次慰问帮扶、开展一次谈心谈话”等“六个一”措施，组织开展“入户大走访、入心拉家常”活动，党政领导坚持带头联点、</w:t>
      </w:r>
      <w:r>
        <w:t>96</w:t>
      </w:r>
      <w:r>
        <w:t>名机关干部职工下沉，入百姓门、坐百姓凳、听百姓事、解百姓难。挨家挨户地进行入户走访，发放</w:t>
      </w:r>
      <w:r>
        <w:t>“</w:t>
      </w:r>
      <w:r>
        <w:t>政策宣传册</w:t>
      </w:r>
      <w:r>
        <w:t>”“</w:t>
      </w:r>
      <w:r>
        <w:t>便民联系卡</w:t>
      </w:r>
      <w:r>
        <w:t>”“</w:t>
      </w:r>
      <w:r>
        <w:t>政策明白卡</w:t>
      </w:r>
      <w:r>
        <w:t>”</w:t>
      </w:r>
      <w:r>
        <w:t>等资料，联户党员逐户发放</w:t>
      </w:r>
      <w:r>
        <w:t>“</w:t>
      </w:r>
      <w:r>
        <w:t>五个到户</w:t>
      </w:r>
      <w:r>
        <w:t>”</w:t>
      </w:r>
      <w:r>
        <w:t>联系卡</w:t>
      </w:r>
      <w:r>
        <w:t>7</w:t>
      </w:r>
      <w:r>
        <w:t>万余份。日前，围绕人居环境整治、道交安、文明创建、信访维稳、农村改厕、森林防火、粮食生</w:t>
      </w:r>
      <w:r>
        <w:rPr>
          <w:rFonts w:hint="eastAsia"/>
        </w:rPr>
        <w:t>产、防溺水、房屋质量排查、“非粮化、非农化”图斑整改等工作，组织党员干部</w:t>
      </w:r>
      <w:r>
        <w:t>1.85</w:t>
      </w:r>
      <w:r>
        <w:t>万人次上门入户走访服务，</w:t>
      </w:r>
      <w:r>
        <w:t>37</w:t>
      </w:r>
      <w:r>
        <w:t>个村（居）实现入户走访服务全覆盖。</w:t>
      </w:r>
    </w:p>
    <w:p w:rsidR="009C4B61" w:rsidRDefault="009C4B61" w:rsidP="009C4B61">
      <w:pPr>
        <w:ind w:firstLineChars="200" w:firstLine="420"/>
        <w:jc w:val="left"/>
      </w:pPr>
      <w:r>
        <w:rPr>
          <w:rFonts w:hint="eastAsia"/>
        </w:rPr>
        <w:t>产业强村，增收有韧度。针对待就业人员，积极对接县人社局联合开展就业创业帮扶，提供岗位信息、技能培训等服务，帮助有意愿、有条件的群众发展小产业、小买卖，针对产业户，持续推进“大托管”工作，农村土地流转面积达</w:t>
      </w:r>
      <w:r>
        <w:t>4</w:t>
      </w:r>
      <w:r>
        <w:t>万余亩，以现有的万亩脐橙、万亩油茶、万亩烤烟和千亩葡萄、千亩生姜、千亩香芋的</w:t>
      </w:r>
      <w:r>
        <w:t>“</w:t>
      </w:r>
      <w:r>
        <w:t>三万三千</w:t>
      </w:r>
      <w:r>
        <w:t>”</w:t>
      </w:r>
      <w:r>
        <w:t>特色农业示范片为中心点，着力打造</w:t>
      </w:r>
      <w:r>
        <w:t>“</w:t>
      </w:r>
      <w:r>
        <w:t>一村一品</w:t>
      </w:r>
      <w:r>
        <w:t>”</w:t>
      </w:r>
      <w:r>
        <w:t>特色农业项目，扩大特色农业种植面积，着力打造农业大镇、农业强镇。</w:t>
      </w:r>
    </w:p>
    <w:p w:rsidR="009C4B61" w:rsidRDefault="009C4B61" w:rsidP="009C4B61">
      <w:pPr>
        <w:ind w:firstLineChars="200" w:firstLine="420"/>
        <w:jc w:val="left"/>
      </w:pPr>
      <w:r>
        <w:rPr>
          <w:rFonts w:hint="eastAsia"/>
        </w:rPr>
        <w:t>机制明晰，组织有力度。全面落实网格化管理，构建党员负责联系、村（居）负责组织、镇级负责统筹的工作机制，将“五个到户”工作列入抓基层党建述职评议考核，健全群众评议办法，把“评判权”交给群众，让联户、组、村干部有压力更有动力。建立健全突发事件应急处置机制，强化群防群治体系建设，完善镇、村两级常态化巡逻防控机制。组建义务巡逻队</w:t>
      </w:r>
      <w:r>
        <w:t>5</w:t>
      </w:r>
      <w:r>
        <w:t>支</w:t>
      </w:r>
      <w:r>
        <w:t>45</w:t>
      </w:r>
      <w:r>
        <w:t>人，护校队</w:t>
      </w:r>
      <w:r>
        <w:t>5</w:t>
      </w:r>
      <w:r>
        <w:t>支</w:t>
      </w:r>
      <w:r>
        <w:t>40</w:t>
      </w:r>
      <w:r>
        <w:t>人，护村队</w:t>
      </w:r>
      <w:r>
        <w:t>37</w:t>
      </w:r>
      <w:r>
        <w:t>支</w:t>
      </w:r>
      <w:r>
        <w:t>354</w:t>
      </w:r>
      <w:r>
        <w:t>人。</w:t>
      </w:r>
    </w:p>
    <w:p w:rsidR="009C4B61" w:rsidRDefault="009C4B61" w:rsidP="00682BEF">
      <w:pPr>
        <w:sectPr w:rsidR="009C4B61" w:rsidSect="00682BE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81222" w:rsidRDefault="00D81222"/>
    <w:sectPr w:rsidR="00D81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4B61"/>
    <w:rsid w:val="009C4B61"/>
    <w:rsid w:val="00D8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C4B6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9C4B6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>Microsoft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2023-08-22T02:44:00Z</dcterms:created>
</cp:coreProperties>
</file>