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7315" w:rsidRDefault="001D7315" w:rsidP="005A5AA3">
      <w:pPr>
        <w:pStyle w:val="1"/>
      </w:pPr>
      <w:r w:rsidRPr="005A5AA3">
        <w:rPr>
          <w:rFonts w:hint="eastAsia"/>
        </w:rPr>
        <w:t>点绿成金</w:t>
      </w:r>
      <w:r w:rsidRPr="005A5AA3">
        <w:t xml:space="preserve"> 焕新何止风景</w:t>
      </w:r>
      <w:r w:rsidRPr="005A5AA3">
        <w:t>——</w:t>
      </w:r>
      <w:r w:rsidRPr="005A5AA3">
        <w:t>农行浙江省分行高质量发展绿色金融纪实</w:t>
      </w:r>
    </w:p>
    <w:p w:rsidR="001D7315" w:rsidRDefault="001D7315" w:rsidP="001D7315">
      <w:pPr>
        <w:ind w:firstLineChars="200" w:firstLine="420"/>
      </w:pPr>
      <w:r>
        <w:rPr>
          <w:rFonts w:hint="eastAsia"/>
        </w:rPr>
        <w:t>首个全国生态日，我们期待什么？</w:t>
      </w:r>
    </w:p>
    <w:p w:rsidR="001D7315" w:rsidRDefault="001D7315" w:rsidP="001D7315">
      <w:pPr>
        <w:ind w:firstLineChars="200" w:firstLine="420"/>
      </w:pPr>
      <w:r>
        <w:rPr>
          <w:rFonts w:hint="eastAsia"/>
        </w:rPr>
        <w:t>放眼浙江，这片“绿水青山就是金山银山”理念的发源地和率先实践地，积蓄着打好“生态牌”、走好“绿色路”、绘好“美丽篇”的无限能量，不断发生着生态文明建设带来的翻天覆地变化。</w:t>
      </w:r>
    </w:p>
    <w:p w:rsidR="001D7315" w:rsidRDefault="001D7315" w:rsidP="001D7315">
      <w:pPr>
        <w:ind w:firstLineChars="200" w:firstLine="420"/>
      </w:pPr>
      <w:r>
        <w:t>20</w:t>
      </w:r>
      <w:r>
        <w:t>年来，在</w:t>
      </w:r>
      <w:r>
        <w:t>“</w:t>
      </w:r>
      <w:r>
        <w:t>八八战略</w:t>
      </w:r>
      <w:r>
        <w:t>”</w:t>
      </w:r>
      <w:r>
        <w:t>指引下，浙江进一步发挥生态优势，创建生态省，打造</w:t>
      </w:r>
      <w:r>
        <w:t>“</w:t>
      </w:r>
      <w:r>
        <w:t>绿色浙江</w:t>
      </w:r>
      <w:r>
        <w:t>”</w:t>
      </w:r>
      <w:r>
        <w:t>。如今，一幅美丽生态、美丽乡村、美丽经济、美好生活的浙江万象图已缓缓铺开。</w:t>
      </w:r>
    </w:p>
    <w:p w:rsidR="001D7315" w:rsidRDefault="001D7315" w:rsidP="001D7315">
      <w:pPr>
        <w:ind w:firstLineChars="200" w:firstLine="420"/>
      </w:pPr>
      <w:r>
        <w:rPr>
          <w:rFonts w:hint="eastAsia"/>
        </w:rPr>
        <w:t>在绘好现代版“富春山居图”的时代命题下，农行浙江省分行深入贯彻落实绿色和高质量发展理念，全面服务碳达峰、碳中和战略目标，以增加绿色金融有效供给为主线，大胆创新绿色金融产品和服务模式，通过金融活水焕新绿色低碳发展，始终以争先者的姿态奔跑在“最美绿道”。</w:t>
      </w:r>
    </w:p>
    <w:p w:rsidR="001D7315" w:rsidRDefault="001D7315" w:rsidP="001D7315">
      <w:pPr>
        <w:ind w:firstLineChars="200" w:firstLine="420"/>
      </w:pPr>
      <w:r>
        <w:rPr>
          <w:rFonts w:hint="eastAsia"/>
        </w:rPr>
        <w:t>先发·一张蓝图绘到底</w:t>
      </w:r>
    </w:p>
    <w:p w:rsidR="001D7315" w:rsidRDefault="001D7315" w:rsidP="001D7315">
      <w:pPr>
        <w:ind w:firstLineChars="200" w:firstLine="420"/>
      </w:pPr>
      <w:r>
        <w:rPr>
          <w:rFonts w:hint="eastAsia"/>
        </w:rPr>
        <w:t>浙江践行“生态富民”的路子久远，围绕绿色做文章，因地制宜开辟了多条转化通道。早在</w:t>
      </w:r>
      <w:r>
        <w:t>2017</w:t>
      </w:r>
      <w:r>
        <w:t>年，中国农业银行就率先与省政府签订了支持绿色金融改革创新的战略合作协议，翻开了支持浙江绿色转型发展全新的一页。</w:t>
      </w:r>
    </w:p>
    <w:p w:rsidR="001D7315" w:rsidRDefault="001D7315" w:rsidP="001D7315">
      <w:pPr>
        <w:ind w:firstLineChars="200" w:firstLine="420"/>
      </w:pPr>
      <w:r>
        <w:rPr>
          <w:rFonts w:hint="eastAsia"/>
        </w:rPr>
        <w:t>一时间，浙江大地上仿佛一阵春风吹过，一个个绿色转型项目、产业迎来了金融活水，开始拔节生长。</w:t>
      </w:r>
    </w:p>
    <w:p w:rsidR="001D7315" w:rsidRDefault="001D7315" w:rsidP="001D7315">
      <w:pPr>
        <w:ind w:firstLineChars="200" w:firstLine="420"/>
      </w:pPr>
      <w:r>
        <w:t>2021</w:t>
      </w:r>
      <w:r>
        <w:t>年，中国农业银行进一步与省政府签订战略合作协议，支持浙江争创社会主义现代化先行省。在此合作框架下，农行浙江省分行分别与省农业农村厅、水利厅、生态环境厅、自然资源厅、经济和信息化厅等政府部门签订战略合作协议，围绕</w:t>
      </w:r>
      <w:r>
        <w:t>“</w:t>
      </w:r>
      <w:r>
        <w:t>千万工程</w:t>
      </w:r>
      <w:r>
        <w:t>”“</w:t>
      </w:r>
      <w:r>
        <w:t>五水共治</w:t>
      </w:r>
      <w:r>
        <w:t>”“</w:t>
      </w:r>
      <w:r>
        <w:t>减污降碳协同</w:t>
      </w:r>
      <w:r>
        <w:t>”“</w:t>
      </w:r>
      <w:r>
        <w:t>全域土地整治和生态修复</w:t>
      </w:r>
      <w:r>
        <w:t>”“</w:t>
      </w:r>
      <w:r>
        <w:t>绿色制造与数字经济</w:t>
      </w:r>
      <w:r>
        <w:t>”</w:t>
      </w:r>
      <w:r>
        <w:t>五大领域，全面推动浙江绿色低碳发展，支持浙江生态保护、污染治理、应对气候变化，协同推进降碳、减污、扩绿、增长。其中，支持打造</w:t>
      </w:r>
      <w:r>
        <w:t>“</w:t>
      </w:r>
      <w:r>
        <w:t>美丽中国先行示范区</w:t>
      </w:r>
      <w:r>
        <w:t>”</w:t>
      </w:r>
      <w:r>
        <w:t>更是被列为农业银行推进绿色金融服务浙江生态文明建设重点工作。</w:t>
      </w:r>
    </w:p>
    <w:p w:rsidR="001D7315" w:rsidRDefault="001D7315" w:rsidP="001D7315">
      <w:pPr>
        <w:ind w:firstLineChars="200" w:firstLine="420"/>
      </w:pPr>
      <w:r>
        <w:rPr>
          <w:rFonts w:hint="eastAsia"/>
        </w:rPr>
        <w:t>先发优势下，农行浙江省分行早已行动，逐步厘清了探索绿色金融高质量发展的脉络——先后制定《绿色金融行动方案（</w:t>
      </w:r>
      <w:r>
        <w:t>2017-2020</w:t>
      </w:r>
      <w:r>
        <w:t>年》《全力服务碳达峰碳中和加快绿色金融发展行动方案（</w:t>
      </w:r>
      <w:r>
        <w:t>2021-2023</w:t>
      </w:r>
      <w:r>
        <w:t>年）》《绿色金融服务机构建设指导意见》，建立绿色金融业务政策制度保障体系；创新架构起了绿色金融</w:t>
      </w:r>
      <w:r>
        <w:t>“1+2+10+N”</w:t>
      </w:r>
      <w:r>
        <w:t>服务体系，即在省分行设立</w:t>
      </w:r>
      <w:r>
        <w:t>“1”</w:t>
      </w:r>
      <w:r>
        <w:t>个绿色金融事业部，在湖州、衢州分行单独设立</w:t>
      </w:r>
      <w:r>
        <w:t>“2”</w:t>
      </w:r>
      <w:r>
        <w:t>个绿色金融部，在杭州、温州、绍兴等十家二级分行落实</w:t>
      </w:r>
      <w:r>
        <w:t>“10”</w:t>
      </w:r>
      <w:r>
        <w:t>个专职的绿色金融内设单元，设立</w:t>
      </w:r>
      <w:r>
        <w:t>“N”</w:t>
      </w:r>
      <w:r>
        <w:t>家绿色专营支行、示范支行和特色支</w:t>
      </w:r>
      <w:r>
        <w:rPr>
          <w:rFonts w:hint="eastAsia"/>
        </w:rPr>
        <w:t>行。</w:t>
      </w:r>
    </w:p>
    <w:p w:rsidR="001D7315" w:rsidRDefault="001D7315" w:rsidP="001D7315">
      <w:pPr>
        <w:ind w:firstLineChars="200" w:firstLine="420"/>
      </w:pPr>
      <w:r>
        <w:rPr>
          <w:rFonts w:hint="eastAsia"/>
        </w:rPr>
        <w:t>近年来，农行浙江省分行抓住国家绿色金融改革创新试验区建设机遇，加速服务体系释放动能。有这样一组数据体现着“</w:t>
      </w:r>
      <w:r>
        <w:t>1+2+10+N”</w:t>
      </w:r>
      <w:r>
        <w:t>的活力：目前，已建成绿色专营支行</w:t>
      </w:r>
      <w:r>
        <w:t>4</w:t>
      </w:r>
      <w:r>
        <w:t>家、绿色示范支行</w:t>
      </w:r>
      <w:r>
        <w:t>60</w:t>
      </w:r>
      <w:r>
        <w:t>家、绿色特色支行</w:t>
      </w:r>
      <w:r>
        <w:t>56</w:t>
      </w:r>
      <w:r>
        <w:t>家。绿色信贷总量、增量、占比三项指标继续居同业、系统双第一。截至</w:t>
      </w:r>
      <w:r>
        <w:t>2023</w:t>
      </w:r>
      <w:r>
        <w:t>年</w:t>
      </w:r>
      <w:r>
        <w:t>7</w:t>
      </w:r>
      <w:r>
        <w:t>月末，全行新增绿色信贷</w:t>
      </w:r>
      <w:r>
        <w:t>1361</w:t>
      </w:r>
      <w:r>
        <w:t>亿元、总量达</w:t>
      </w:r>
      <w:r>
        <w:t>4832</w:t>
      </w:r>
      <w:r>
        <w:t>亿元，增量、总量连续五年居同业前列。</w:t>
      </w:r>
    </w:p>
    <w:p w:rsidR="001D7315" w:rsidRDefault="001D7315" w:rsidP="001D7315">
      <w:pPr>
        <w:ind w:firstLineChars="200" w:firstLine="420"/>
      </w:pPr>
      <w:r>
        <w:rPr>
          <w:rFonts w:hint="eastAsia"/>
        </w:rPr>
        <w:t>然而任何发展方式到了一定阶段后，都容易碰到“天花板”。突破的关键在于：内生动力在哪里？为了紧扣“</w:t>
      </w:r>
      <w:r>
        <w:t>30·60</w:t>
      </w:r>
      <w:r>
        <w:t>碳达峰碳中和</w:t>
      </w:r>
      <w:r>
        <w:t>”</w:t>
      </w:r>
      <w:r>
        <w:t>目标，农行浙江省分行再一次从顶层设计出发，谋划</w:t>
      </w:r>
      <w:r>
        <w:t>“</w:t>
      </w:r>
      <w:r>
        <w:t>碳金融</w:t>
      </w:r>
      <w:r>
        <w:t>”</w:t>
      </w:r>
      <w:r>
        <w:t>，以产品创新为动力，以完成自身</w:t>
      </w:r>
      <w:r>
        <w:t>“</w:t>
      </w:r>
      <w:r>
        <w:t>零碳银行</w:t>
      </w:r>
      <w:r>
        <w:t>”</w:t>
      </w:r>
      <w:r>
        <w:t>建设为要求，探索提前实现自身</w:t>
      </w:r>
      <w:r>
        <w:t>“</w:t>
      </w:r>
      <w:r>
        <w:t>碳中和</w:t>
      </w:r>
      <w:r>
        <w:t>”</w:t>
      </w:r>
      <w:r>
        <w:t>，持续提升绿色金融品牌影响力。</w:t>
      </w:r>
    </w:p>
    <w:p w:rsidR="001D7315" w:rsidRDefault="001D7315" w:rsidP="001D7315">
      <w:pPr>
        <w:ind w:firstLineChars="200" w:firstLine="420"/>
      </w:pPr>
      <w:r>
        <w:rPr>
          <w:rFonts w:hint="eastAsia"/>
        </w:rPr>
        <w:t>作为农行系统第一批“零碳银行”建设试点单位，农行浙江省分行强化绿色理念传导，推行绿色低碳办公，引导全行员工牢固树立并自觉践行绿色发展理念。在摸清每个网点、每幢大楼每天碳排放底数的基础上，从技改节能和管理节能两个方面入手，最大程度减少碳排放，试点以来，同比节能近</w:t>
      </w:r>
      <w:r>
        <w:t>10%</w:t>
      </w:r>
      <w:r>
        <w:t>。同时，农行浙江省分行以</w:t>
      </w:r>
      <w:r>
        <w:t>“</w:t>
      </w:r>
      <w:r>
        <w:t>绿色发展</w:t>
      </w:r>
      <w:r>
        <w:t>”</w:t>
      </w:r>
      <w:r>
        <w:t>为全行各项业务工作主线，列入各级行</w:t>
      </w:r>
      <w:r>
        <w:t>“</w:t>
      </w:r>
      <w:r>
        <w:t>一把手</w:t>
      </w:r>
      <w:r>
        <w:t>”</w:t>
      </w:r>
      <w:r>
        <w:t>工程，由主要负责人亲自谋划绿色金融发展，一级抓一级、层层抓落实。</w:t>
      </w:r>
    </w:p>
    <w:p w:rsidR="001D7315" w:rsidRDefault="001D7315" w:rsidP="001D7315">
      <w:pPr>
        <w:ind w:firstLineChars="200" w:firstLine="420"/>
      </w:pPr>
      <w:r>
        <w:rPr>
          <w:rFonts w:hint="eastAsia"/>
        </w:rPr>
        <w:t>理念先行，行动有力。农行浙江省分行目光长远且笃定，不断完善绿色金融服务体系，大力推动绿色金融发展，率先走出了一条引金融活水支持区域经济社会绿色低碳高质量发展坚实道路，守护绿色成为浙江发展最动人的色彩。</w:t>
      </w:r>
    </w:p>
    <w:p w:rsidR="001D7315" w:rsidRDefault="001D7315" w:rsidP="001D7315">
      <w:pPr>
        <w:ind w:firstLineChars="200" w:firstLine="420"/>
      </w:pPr>
      <w:r>
        <w:rPr>
          <w:rFonts w:hint="eastAsia"/>
        </w:rPr>
        <w:t>农行萧山分行发放</w:t>
      </w:r>
      <w:r>
        <w:t>4000</w:t>
      </w:r>
      <w:r>
        <w:t>万元</w:t>
      </w:r>
      <w:r>
        <w:t>“</w:t>
      </w:r>
      <w:r>
        <w:t>美丽乡村贷</w:t>
      </w:r>
      <w:r>
        <w:t>”</w:t>
      </w:r>
      <w:r>
        <w:t>支持梅林村未来乡村建设</w:t>
      </w:r>
    </w:p>
    <w:p w:rsidR="001D7315" w:rsidRDefault="001D7315" w:rsidP="001D7315">
      <w:pPr>
        <w:ind w:firstLineChars="200" w:firstLine="420"/>
      </w:pPr>
      <w:r>
        <w:rPr>
          <w:rFonts w:hint="eastAsia"/>
        </w:rPr>
        <w:t>《农行浙江省分行关于全面深化新时代“千万工程”金融服务的实施意见》发布现场</w:t>
      </w:r>
    </w:p>
    <w:p w:rsidR="001D7315" w:rsidRDefault="001D7315" w:rsidP="001D7315">
      <w:pPr>
        <w:ind w:firstLineChars="200" w:firstLine="420"/>
      </w:pPr>
      <w:r>
        <w:rPr>
          <w:rFonts w:hint="eastAsia"/>
        </w:rPr>
        <w:t>农行湖州长兴泗安绿色支行实现自身运营碳中和，率先建成全省农行首家碳中和网点</w:t>
      </w:r>
    </w:p>
    <w:p w:rsidR="001D7315" w:rsidRDefault="001D7315" w:rsidP="001D7315">
      <w:pPr>
        <w:ind w:firstLineChars="200" w:firstLine="420"/>
      </w:pPr>
      <w:r>
        <w:rPr>
          <w:rFonts w:hint="eastAsia"/>
        </w:rPr>
        <w:t>聚焦·精准施策扮“绿”景</w:t>
      </w:r>
    </w:p>
    <w:p w:rsidR="001D7315" w:rsidRDefault="001D7315" w:rsidP="001D7315">
      <w:pPr>
        <w:ind w:firstLineChars="200" w:firstLine="420"/>
      </w:pPr>
      <w:r>
        <w:rPr>
          <w:rFonts w:hint="eastAsia"/>
        </w:rPr>
        <w:t>京杭大运河穿境而过，密布的河道旁绿树成荫，如今的桐乡大麻镇一派典型的江南水乡景象。然而早些年，随着工业化、城镇化和农业现代化的快速推进，大麻镇用地供需矛盾日益突出，生态环境遭到破坏。转机出现在</w:t>
      </w:r>
      <w:r>
        <w:t>2021</w:t>
      </w:r>
      <w:r>
        <w:t>年，农行浙江省分行以</w:t>
      </w:r>
      <w:r>
        <w:t>“</w:t>
      </w:r>
      <w:r>
        <w:t>生态修复贷</w:t>
      </w:r>
      <w:r>
        <w:t>”</w:t>
      </w:r>
      <w:r>
        <w:t>的形式，将</w:t>
      </w:r>
      <w:r>
        <w:t>3.5</w:t>
      </w:r>
      <w:r>
        <w:t>亿元金融活水引到了</w:t>
      </w:r>
      <w:r>
        <w:t>“</w:t>
      </w:r>
      <w:r>
        <w:t>桐乡市大麻镇标准农田建设与生态修复工程项目</w:t>
      </w:r>
      <w:r>
        <w:t>”</w:t>
      </w:r>
      <w:r>
        <w:t>上，不仅为农村环境整治按下了</w:t>
      </w:r>
      <w:r>
        <w:t>“</w:t>
      </w:r>
      <w:r>
        <w:t>快进键</w:t>
      </w:r>
      <w:r>
        <w:t>”</w:t>
      </w:r>
      <w:r>
        <w:t>，还拉长贷款期限，有效解决项目融资问题。</w:t>
      </w:r>
    </w:p>
    <w:p w:rsidR="001D7315" w:rsidRDefault="001D7315" w:rsidP="001D7315">
      <w:pPr>
        <w:ind w:firstLineChars="200" w:firstLine="420"/>
      </w:pPr>
      <w:r>
        <w:rPr>
          <w:rFonts w:hint="eastAsia"/>
        </w:rPr>
        <w:t>近年来，农行浙江省分行以“千万工程”为突破口，围绕全省全域土地综合整治与生态修复工程，创新“土地整治</w:t>
      </w:r>
      <w:r>
        <w:t>+</w:t>
      </w:r>
      <w:r>
        <w:t>现代农业</w:t>
      </w:r>
      <w:r>
        <w:t>”“</w:t>
      </w:r>
      <w:r>
        <w:t>土地整治</w:t>
      </w:r>
      <w:r>
        <w:t>+</w:t>
      </w:r>
      <w:r>
        <w:t>乡村旅游</w:t>
      </w:r>
      <w:r>
        <w:t>”“</w:t>
      </w:r>
      <w:r>
        <w:t>土地整治</w:t>
      </w:r>
      <w:r>
        <w:t>+</w:t>
      </w:r>
      <w:r>
        <w:t>生态建设</w:t>
      </w:r>
      <w:r>
        <w:t>”</w:t>
      </w:r>
      <w:r>
        <w:t>等金融服务模式，推出</w:t>
      </w:r>
      <w:r>
        <w:t>“</w:t>
      </w:r>
      <w:r>
        <w:t>生态修复贷</w:t>
      </w:r>
      <w:r>
        <w:t>”</w:t>
      </w:r>
      <w:r>
        <w:t>，依托多样化现金流实现项目市场化融资，促进农村地区生态修复和产业发展。截至</w:t>
      </w:r>
      <w:r>
        <w:t>2023</w:t>
      </w:r>
      <w:r>
        <w:t>年</w:t>
      </w:r>
      <w:r>
        <w:t>7</w:t>
      </w:r>
      <w:r>
        <w:t>月末，累计支持生态修复类项目</w:t>
      </w:r>
      <w:r>
        <w:t>49</w:t>
      </w:r>
      <w:r>
        <w:t>个，授信</w:t>
      </w:r>
      <w:r>
        <w:t>286</w:t>
      </w:r>
      <w:r>
        <w:t>亿元，用信</w:t>
      </w:r>
      <w:r>
        <w:t>106</w:t>
      </w:r>
      <w:r>
        <w:t>亿元。</w:t>
      </w:r>
    </w:p>
    <w:p w:rsidR="001D7315" w:rsidRDefault="001D7315" w:rsidP="001D7315">
      <w:pPr>
        <w:ind w:firstLineChars="200" w:firstLine="420"/>
      </w:pPr>
      <w:r>
        <w:rPr>
          <w:rFonts w:hint="eastAsia"/>
        </w:rPr>
        <w:t>此外，农行浙江省分行又针对水利工程、供排水、污水等不同领域，出台诸如“治水贷”等一系列针对性政策产品，累计支持台州朱溪水库、温州瓯江引水工程等</w:t>
      </w:r>
      <w:r>
        <w:t>180</w:t>
      </w:r>
      <w:r>
        <w:t>个重大水利项目、投放贷款近</w:t>
      </w:r>
      <w:r>
        <w:t>450</w:t>
      </w:r>
      <w:r>
        <w:t>亿元，写下了</w:t>
      </w:r>
      <w:r>
        <w:t>“</w:t>
      </w:r>
      <w:r>
        <w:t>千万工程</w:t>
      </w:r>
      <w:r>
        <w:t>”</w:t>
      </w:r>
      <w:r>
        <w:t>实施</w:t>
      </w:r>
      <w:r>
        <w:t>20</w:t>
      </w:r>
      <w:r>
        <w:t>年来，扮靓村庄风景、提升人居环境的生动注脚。</w:t>
      </w:r>
    </w:p>
    <w:p w:rsidR="001D7315" w:rsidRDefault="001D7315" w:rsidP="001D7315">
      <w:pPr>
        <w:ind w:firstLineChars="200" w:firstLine="420"/>
      </w:pPr>
      <w:r>
        <w:rPr>
          <w:rFonts w:hint="eastAsia"/>
        </w:rPr>
        <w:t>不仅如此，作为服务“三农”的国家队、主力军，农行浙江省分行还把发展绿色金融的眼光敏锐地聚焦到了乡村振兴上。</w:t>
      </w:r>
    </w:p>
    <w:p w:rsidR="001D7315" w:rsidRDefault="001D7315" w:rsidP="001D7315">
      <w:pPr>
        <w:ind w:firstLineChars="200" w:firstLine="420"/>
      </w:pPr>
      <w:r>
        <w:rPr>
          <w:rFonts w:hint="eastAsia"/>
        </w:rPr>
        <w:t>迎着清晨的第一缕阳光，浙江景宁抽水蓄能电站项目施工现场又开始了一天的忙碌。该电站总投资达</w:t>
      </w:r>
      <w:r>
        <w:t>92</w:t>
      </w:r>
      <w:r>
        <w:t>亿元，是景宁县历史上最大的单体建设项目，建成后主要承担浙江电网的调峰、填谷、储能等任务，还能进一步拉动当地交通、旅游、就业等领域高质量发展，拓宽</w:t>
      </w:r>
      <w:r>
        <w:t>“</w:t>
      </w:r>
      <w:r>
        <w:t>两山</w:t>
      </w:r>
      <w:r>
        <w:t>”</w:t>
      </w:r>
      <w:r>
        <w:t>转化通道。如火如荼的施工鸣笛声背后少不了金融助力</w:t>
      </w:r>
      <w:r>
        <w:t>——</w:t>
      </w:r>
      <w:r>
        <w:t>早在立项之初，农行景宁县支行就为项目出具了综合金融服务方案，高效完成</w:t>
      </w:r>
      <w:r>
        <w:t>1.4</w:t>
      </w:r>
      <w:r>
        <w:t>亿元项目贷款发放，为其注入了澎湃的</w:t>
      </w:r>
      <w:r>
        <w:t>“</w:t>
      </w:r>
      <w:r>
        <w:t>绿色动能</w:t>
      </w:r>
      <w:r>
        <w:t>”</w:t>
      </w:r>
      <w:r>
        <w:t>。</w:t>
      </w:r>
    </w:p>
    <w:p w:rsidR="001D7315" w:rsidRDefault="001D7315" w:rsidP="001D7315">
      <w:pPr>
        <w:ind w:firstLineChars="200" w:firstLine="420"/>
      </w:pPr>
      <w:r>
        <w:rPr>
          <w:rFonts w:hint="eastAsia"/>
        </w:rPr>
        <w:t>绿色金融释放的活力远不止于绘就一张张生态蝶变、乡村振兴的图景，农行浙江省分行还围绕推动全省绿色智造融通和数字经济产业发展，以全省工业企业“亩均论英雄”提质和“绿色工厂”星级提升为核心，推出“绿色高质量制造贷”等拳头产品，衍生“湖州绿色金融制造贷”“衢州工业减碳助力贷”“温州智改贷”等，服务实体低碳发展。</w:t>
      </w:r>
    </w:p>
    <w:p w:rsidR="001D7315" w:rsidRDefault="001D7315" w:rsidP="001D7315">
      <w:pPr>
        <w:ind w:firstLineChars="200" w:firstLine="420"/>
      </w:pPr>
      <w:r>
        <w:rPr>
          <w:rFonts w:hint="eastAsia"/>
        </w:rPr>
        <w:t>浙江天圣化纤有限公司是一家从事涤纶聚酯化纤原料的研发、生产与销售的传统型企业，当转型过程中出现“成长的烦恼”时，农行绍兴分行第一时间联系到了公司负责人，以“绿色高质量制造贷”的形式积极支持企业开展绿色生产。截至目前，农行绍兴分行对该公司发放贷款</w:t>
      </w:r>
      <w:r>
        <w:t>17.88</w:t>
      </w:r>
      <w:r>
        <w:t>亿元。如今，生产车间已完成了机器换人的蜕变，公司采用超清洁排放燃煤锅炉及蒸汽轮机空压机，也在积极实现绿色环保的低碳追求。</w:t>
      </w:r>
    </w:p>
    <w:p w:rsidR="001D7315" w:rsidRDefault="001D7315" w:rsidP="001D7315">
      <w:pPr>
        <w:ind w:firstLineChars="200" w:firstLine="420"/>
      </w:pPr>
      <w:r>
        <w:rPr>
          <w:rFonts w:hint="eastAsia"/>
        </w:rPr>
        <w:t>此外，农行浙江省分行还创新推出“绿色普惠贷”，精准支持通过绿色产品认证或纳入“双碳”认证的小微企业。通过推进线上普惠银行建设，建立“小微网贷”“科技</w:t>
      </w:r>
      <w:r>
        <w:t>e</w:t>
      </w:r>
      <w:r>
        <w:t>贷</w:t>
      </w:r>
      <w:r>
        <w:t>”</w:t>
      </w:r>
      <w:r>
        <w:t>等</w:t>
      </w:r>
      <w:r>
        <w:t>30</w:t>
      </w:r>
      <w:r>
        <w:t>多个授信模型，为广大小微企业和农村客户提供无接触式低碳服务。</w:t>
      </w:r>
    </w:p>
    <w:p w:rsidR="001D7315" w:rsidRDefault="001D7315" w:rsidP="001D7315">
      <w:pPr>
        <w:ind w:firstLineChars="200" w:firstLine="420"/>
      </w:pPr>
      <w:r>
        <w:rPr>
          <w:rFonts w:hint="eastAsia"/>
        </w:rPr>
        <w:t>从生态修复、环境整治，到乡村振兴、助力打通“两山”转换通道，再到差异化支持实体企业提质升级，农行浙江省分行有的放矢地夯实践行绿色金融发展的脚步，为生态文明建设提供更多融资支持和金融解决智慧，让人民群众对优美环境更可感，让实体企业对低碳发展更有感。</w:t>
      </w:r>
    </w:p>
    <w:p w:rsidR="001D7315" w:rsidRDefault="001D7315" w:rsidP="001D7315">
      <w:pPr>
        <w:ind w:firstLineChars="200" w:firstLine="420"/>
      </w:pPr>
      <w:r>
        <w:rPr>
          <w:rFonts w:hint="eastAsia"/>
        </w:rPr>
        <w:t>创新·输出智慧解难题</w:t>
      </w:r>
    </w:p>
    <w:p w:rsidR="001D7315" w:rsidRDefault="001D7315" w:rsidP="001D7315">
      <w:pPr>
        <w:ind w:firstLineChars="200" w:firstLine="420"/>
      </w:pPr>
      <w:r>
        <w:rPr>
          <w:rFonts w:hint="eastAsia"/>
        </w:rPr>
        <w:t>世界知名科学期刊《自然》曾发表论文指出，地球有</w:t>
      </w:r>
      <w:r>
        <w:t>15</w:t>
      </w:r>
      <w:r>
        <w:t>个气候临界点，</w:t>
      </w:r>
      <w:r>
        <w:t>9</w:t>
      </w:r>
      <w:r>
        <w:t>个被激活</w:t>
      </w:r>
      <w:r>
        <w:t>,</w:t>
      </w:r>
      <w:r>
        <w:t>气候</w:t>
      </w:r>
      <w:r>
        <w:t>“</w:t>
      </w:r>
      <w:r>
        <w:t>灰犀牛</w:t>
      </w:r>
      <w:r>
        <w:t>”</w:t>
      </w:r>
      <w:r>
        <w:t>正加速向人类走来。一旦这些临界点都被突破，生态将陷入不可逆转状态。</w:t>
      </w:r>
    </w:p>
    <w:p w:rsidR="001D7315" w:rsidRDefault="001D7315" w:rsidP="001D7315">
      <w:pPr>
        <w:ind w:firstLineChars="200" w:firstLine="420"/>
      </w:pPr>
      <w:r>
        <w:rPr>
          <w:rFonts w:hint="eastAsia"/>
        </w:rPr>
        <w:t>危机面前，气候风险的警报已经拉响。于农行浙江省分行而言，在践行绿色金融过程中，探索实践多元化气候投融资模式，更是上升为一个绕不开的重要议题。</w:t>
      </w:r>
    </w:p>
    <w:p w:rsidR="001D7315" w:rsidRDefault="001D7315" w:rsidP="001D7315">
      <w:pPr>
        <w:ind w:firstLineChars="200" w:firstLine="420"/>
      </w:pPr>
      <w:r>
        <w:rPr>
          <w:rFonts w:hint="eastAsia"/>
        </w:rPr>
        <w:t>翻看《关于进一步推进金融支持全省应对气候变化及减污降碳协同工作的方案》，农行浙江省分行分别聚焦加强减缓气候变化领域金融供给、提升适应气候变化领域金融服务能力、支持“零碳”试点示范建设三个维度，亮出了直指气候问题的创新融资宝剑。</w:t>
      </w:r>
    </w:p>
    <w:p w:rsidR="001D7315" w:rsidRDefault="001D7315" w:rsidP="001D7315">
      <w:pPr>
        <w:ind w:firstLineChars="200" w:firstLine="420"/>
      </w:pPr>
      <w:r>
        <w:rPr>
          <w:rFonts w:hint="eastAsia"/>
        </w:rPr>
        <w:t>为支持构建低碳交通体系，农行温州分行对温州市域铁路</w:t>
      </w:r>
      <w:r>
        <w:t>S3</w:t>
      </w:r>
      <w:r>
        <w:t>线一期工程项目前期贷授信</w:t>
      </w:r>
      <w:r>
        <w:t>30</w:t>
      </w:r>
      <w:r>
        <w:t>亿元。布局基础设施领域的金融供给，不仅助力区域发展再提速，更让绿色出行迈上新台阶，使蓝天白云、鸟语花香的城市风貌成为常态。</w:t>
      </w:r>
    </w:p>
    <w:p w:rsidR="001D7315" w:rsidRDefault="001D7315" w:rsidP="001D7315">
      <w:pPr>
        <w:ind w:firstLineChars="200" w:firstLine="420"/>
      </w:pPr>
      <w:r>
        <w:rPr>
          <w:rFonts w:hint="eastAsia"/>
        </w:rPr>
        <w:t>为推动经济体系低碳高质量发展，农行金华开发区支行第一时间为专注于电动车领域的浙江永途新能源科技有限公司，提供绿色贷款</w:t>
      </w:r>
      <w:r>
        <w:t>5000</w:t>
      </w:r>
      <w:r>
        <w:t>万元，让科技型中小企业发展更加如虎添翼。绿色低碳科技在金融灌溉下愈发自立自强，为应对气候变化，全球可持续发展提供了更多解法与力量。</w:t>
      </w:r>
    </w:p>
    <w:p w:rsidR="001D7315" w:rsidRDefault="001D7315" w:rsidP="001D7315">
      <w:pPr>
        <w:ind w:firstLineChars="200" w:firstLine="420"/>
      </w:pPr>
      <w:r>
        <w:rPr>
          <w:rFonts w:hint="eastAsia"/>
        </w:rPr>
        <w:t>为加速生态系统碳汇开发，农行湖州分行升级推出“森（竹）林碳汇贷”，围绕安吉县“林地流转、平台收储、集约经营、统一交易、收益反哺”的碳汇收储交易过程，设计涵盖竹林碳汇产生端、收储端、需求端的全方位金融服务方案。截至</w:t>
      </w:r>
      <w:r>
        <w:t>2023</w:t>
      </w:r>
      <w:r>
        <w:t>年</w:t>
      </w:r>
      <w:r>
        <w:t>7</w:t>
      </w:r>
      <w:r>
        <w:t>月末，</w:t>
      </w:r>
      <w:r>
        <w:t>“</w:t>
      </w:r>
      <w:r>
        <w:t>森（竹）林碳汇贷</w:t>
      </w:r>
      <w:r>
        <w:t>”</w:t>
      </w:r>
      <w:r>
        <w:t>余额</w:t>
      </w:r>
      <w:r>
        <w:t>13.5</w:t>
      </w:r>
      <w:r>
        <w:t>亿元，有力支持了湖州地区的生态保护修复、生态资源价值提升。</w:t>
      </w:r>
    </w:p>
    <w:p w:rsidR="001D7315" w:rsidRDefault="001D7315" w:rsidP="001D7315">
      <w:pPr>
        <w:ind w:firstLineChars="200" w:firstLine="420"/>
      </w:pPr>
      <w:r>
        <w:rPr>
          <w:rFonts w:hint="eastAsia"/>
        </w:rPr>
        <w:t>前不久，农行浙江省分行的绿色金融大脑——“绿色金融大数据应用平台”问世，开启了绿色金融拥抱数字文明的活力征程。该平台通过对接政府相关主管部门系统，打通“企业</w:t>
      </w:r>
      <w:r>
        <w:t>-</w:t>
      </w:r>
      <w:r>
        <w:t>政府</w:t>
      </w:r>
      <w:r>
        <w:t>-</w:t>
      </w:r>
      <w:r>
        <w:t>银行</w:t>
      </w:r>
      <w:r>
        <w:t>”</w:t>
      </w:r>
      <w:r>
        <w:t>之间的数据传送通道，实现全省工业企业的亩均产值排放、综合能效指标、碳账户等气候投融资相关数据的实时获取，进行监管口径绿色贷款分类标识、企业绿色等级评定、</w:t>
      </w:r>
      <w:r>
        <w:t>ESG</w:t>
      </w:r>
      <w:r>
        <w:t>评级、绿色信贷指标分析等。</w:t>
      </w:r>
    </w:p>
    <w:p w:rsidR="001D7315" w:rsidRDefault="001D7315" w:rsidP="001D7315">
      <w:pPr>
        <w:ind w:firstLineChars="200" w:firstLine="420"/>
      </w:pPr>
      <w:r>
        <w:rPr>
          <w:rFonts w:hint="eastAsia"/>
        </w:rPr>
        <w:t>比如，“绿色金融大数据应用平台”可以紧密对接全省气候治理多领域多元数据，导入“碳账户”“碳效码”“碳标签”等各类经政府认证方法，输出绿色低碳发展水平计量、核算和评价指标，使差异化政策精准支持企业绿色低碳转型，实现绿水青山亦能“投资”的可能。</w:t>
      </w:r>
    </w:p>
    <w:p w:rsidR="001D7315" w:rsidRDefault="001D7315" w:rsidP="001D7315">
      <w:pPr>
        <w:ind w:firstLineChars="200" w:firstLine="420"/>
      </w:pPr>
      <w:r>
        <w:rPr>
          <w:rFonts w:hint="eastAsia"/>
        </w:rPr>
        <w:t>除了借助大数据赋能绿色业务发展，农行浙江省分行还不断推进体制机制创新，破解风险管控领域的疑难杂症。例如，积极响应银保监会《关于推动银行业和保险业高质量发展的指导意见》，建立系统内首个</w:t>
      </w:r>
      <w:r>
        <w:t>ESG</w:t>
      </w:r>
      <w:r>
        <w:t>评级体系，从企业全生命周期进行模型设计，将环境、社会与公司治理影响因素等</w:t>
      </w:r>
      <w:r>
        <w:t>50</w:t>
      </w:r>
      <w:r>
        <w:t>余项非财务指标纳入监测范围，关注企业环保表现、能源使用、经营管理等综合信息，由此将企业环境及社会表现与贷款定价挂钩。</w:t>
      </w:r>
    </w:p>
    <w:p w:rsidR="001D7315" w:rsidRDefault="001D7315" w:rsidP="001D7315">
      <w:pPr>
        <w:ind w:firstLineChars="200" w:firstLine="420"/>
      </w:pPr>
      <w:r>
        <w:rPr>
          <w:rFonts w:hint="eastAsia"/>
        </w:rPr>
        <w:t>“我们依托</w:t>
      </w:r>
      <w:r>
        <w:t>ESG</w:t>
      </w:r>
      <w:r>
        <w:t>评级体系，形成企业客户绿色画像标签，为他们提供符合自身实际发展的服务方案。同时，建立风险评估体系，全面追踪客户行为，辅助投融资决策。</w:t>
      </w:r>
      <w:r>
        <w:t>”</w:t>
      </w:r>
      <w:r>
        <w:t>农行浙江省分行相关负责人介绍，目前，已有近万户企业获得该行</w:t>
      </w:r>
      <w:r>
        <w:t>ESG</w:t>
      </w:r>
      <w:r>
        <w:t>评级</w:t>
      </w:r>
      <w:r>
        <w:t>“</w:t>
      </w:r>
      <w:r>
        <w:t>画像标签</w:t>
      </w:r>
      <w:r>
        <w:t>”</w:t>
      </w:r>
      <w:r>
        <w:t>，</w:t>
      </w:r>
      <w:r>
        <w:t>ESG</w:t>
      </w:r>
      <w:r>
        <w:t>评价流程已嵌入贷前、贷中及存续期管理全过程，实现了信贷业务环境、社会和治理风险全流程管理。</w:t>
      </w:r>
    </w:p>
    <w:p w:rsidR="001D7315" w:rsidRDefault="001D7315" w:rsidP="001D7315">
      <w:pPr>
        <w:ind w:firstLineChars="200" w:firstLine="420"/>
      </w:pPr>
      <w:r>
        <w:rPr>
          <w:rFonts w:hint="eastAsia"/>
        </w:rPr>
        <w:t>创新是农行浙江省分行一以贯之的法宝。可以说，每一次点“碳”成金正是靠着创新异军突起。农行浙江省分行深知，发展绿色金融只有主动思辨，谋求创新，才能保持领先地位，真正扛起生态文明建设的金融担当，让“绿水青山就是金山银山”的致富路越走越宽。</w:t>
      </w:r>
    </w:p>
    <w:p w:rsidR="001D7315" w:rsidRDefault="001D7315" w:rsidP="001D7315">
      <w:pPr>
        <w:ind w:firstLineChars="200" w:firstLine="420"/>
      </w:pPr>
      <w:r>
        <w:rPr>
          <w:rFonts w:hint="eastAsia"/>
        </w:rPr>
        <w:t>引领·开放格局有担当</w:t>
      </w:r>
    </w:p>
    <w:p w:rsidR="001D7315" w:rsidRDefault="001D7315" w:rsidP="001D7315">
      <w:pPr>
        <w:ind w:firstLineChars="200" w:firstLine="420"/>
      </w:pPr>
      <w:r>
        <w:rPr>
          <w:rFonts w:hint="eastAsia"/>
        </w:rPr>
        <w:t>从“绿色金融‘</w:t>
      </w:r>
      <w:r>
        <w:t>1+2+10+N’</w:t>
      </w:r>
      <w:r>
        <w:t>服务体系</w:t>
      </w:r>
      <w:r>
        <w:t>”</w:t>
      </w:r>
      <w:r>
        <w:t>顶层谋划，到</w:t>
      </w:r>
      <w:r>
        <w:t>50</w:t>
      </w:r>
      <w:r>
        <w:t>多款绿色专属产品涌现落地，再到</w:t>
      </w:r>
      <w:r>
        <w:t>“</w:t>
      </w:r>
      <w:r>
        <w:t>绿色金融大数据应用平台</w:t>
      </w:r>
      <w:r>
        <w:t>”</w:t>
      </w:r>
      <w:r>
        <w:t>应运而生，很多绿色金融的创新做法从农行浙江省分行走向全国。它们，勾勒出了农行浙江省分行从总行</w:t>
      </w:r>
      <w:r>
        <w:t>“</w:t>
      </w:r>
      <w:r>
        <w:t>绿色金融改革试点行</w:t>
      </w:r>
      <w:r>
        <w:t>”</w:t>
      </w:r>
      <w:r>
        <w:t>蜕变成绿色金融改革示范银行的实践轨迹。</w:t>
      </w:r>
    </w:p>
    <w:p w:rsidR="001D7315" w:rsidRDefault="001D7315" w:rsidP="001D7315">
      <w:pPr>
        <w:ind w:firstLineChars="200" w:firstLine="420"/>
      </w:pPr>
      <w:r>
        <w:rPr>
          <w:rFonts w:hint="eastAsia"/>
        </w:rPr>
        <w:t>事实上，农行浙江省分行的“碳”寻发展史也是一部绿色金融对外交流史。在推进绿色金融高质量发展的道路上，农行浙江省分行谋的是低碳改革之计，迎的是五湖四海之客，躬身力行主动对外开放交流、分享发展机遇——</w:t>
      </w:r>
    </w:p>
    <w:p w:rsidR="001D7315" w:rsidRDefault="001D7315" w:rsidP="001D7315">
      <w:pPr>
        <w:ind w:firstLineChars="200" w:firstLine="420"/>
      </w:pPr>
      <w:r>
        <w:t>2018</w:t>
      </w:r>
      <w:r>
        <w:t>年，在绿金委全球领导力项目（湖州）研讨会上，农行浙江省分行作为协办行，在大会上做先进典型发言，并向外国嘉宾展示了绿色金融实践的典型案例</w:t>
      </w:r>
      <w:r>
        <w:t>——</w:t>
      </w:r>
      <w:r>
        <w:t>华能光伏发电项目，不仅为浙江绿色金融经验推广贡献力量，也向全国乃至全球传播了绿色金融改革创新的</w:t>
      </w:r>
      <w:r>
        <w:t>“</w:t>
      </w:r>
      <w:r>
        <w:t>农行模式</w:t>
      </w:r>
      <w:r>
        <w:t>”</w:t>
      </w:r>
      <w:r>
        <w:t>。</w:t>
      </w:r>
    </w:p>
    <w:p w:rsidR="001D7315" w:rsidRDefault="001D7315" w:rsidP="001D7315">
      <w:pPr>
        <w:ind w:firstLineChars="200" w:firstLine="420"/>
      </w:pPr>
      <w:r>
        <w:t>2019</w:t>
      </w:r>
      <w:r>
        <w:t>年，在亚洲绿色金融协会年会上向亚洲同行介绍</w:t>
      </w:r>
      <w:r>
        <w:t>“</w:t>
      </w:r>
      <w:r>
        <w:t>绿色企业（项目）系列贷</w:t>
      </w:r>
      <w:r>
        <w:t>”</w:t>
      </w:r>
      <w:r>
        <w:t>产品，进一步提升了该分行</w:t>
      </w:r>
      <w:r>
        <w:t>“</w:t>
      </w:r>
      <w:r>
        <w:t>农情绿意</w:t>
      </w:r>
      <w:r>
        <w:t>”</w:t>
      </w:r>
      <w:r>
        <w:t>品牌影响力。</w:t>
      </w:r>
    </w:p>
    <w:p w:rsidR="001D7315" w:rsidRDefault="001D7315" w:rsidP="001D7315">
      <w:pPr>
        <w:ind w:firstLineChars="200" w:firstLine="420"/>
      </w:pPr>
      <w:r>
        <w:t>2022</w:t>
      </w:r>
      <w:r>
        <w:t>年</w:t>
      </w:r>
      <w:r>
        <w:t>8</w:t>
      </w:r>
      <w:r>
        <w:t>月，协助承办了</w:t>
      </w:r>
      <w:r>
        <w:t>2022</w:t>
      </w:r>
      <w:r>
        <w:t>年中国绿色低碳创新大会绿色金融主题论坛，并以绿色低碳创新联合体发起成员的身份，参与</w:t>
      </w:r>
      <w:r>
        <w:t>“</w:t>
      </w:r>
      <w:r>
        <w:t>科创中国</w:t>
      </w:r>
      <w:r>
        <w:t>”</w:t>
      </w:r>
      <w:r>
        <w:t>绿色低碳创新联合体筹建。据了解，</w:t>
      </w:r>
      <w:r>
        <w:t>“</w:t>
      </w:r>
      <w:r>
        <w:t>科创中国</w:t>
      </w:r>
      <w:r>
        <w:t>”</w:t>
      </w:r>
      <w:r>
        <w:t>是中科协发起的行业性组织，绿色低碳创新联合体研究方向是绿色领域的科技创新技术和产业。</w:t>
      </w:r>
    </w:p>
    <w:p w:rsidR="001D7315" w:rsidRDefault="001D7315" w:rsidP="001D7315">
      <w:pPr>
        <w:ind w:firstLineChars="200" w:firstLine="420"/>
      </w:pPr>
      <w:r>
        <w:t>2022</w:t>
      </w:r>
      <w:r>
        <w:t>年</w:t>
      </w:r>
      <w:r>
        <w:t>12</w:t>
      </w:r>
      <w:r>
        <w:t>月，汇聚了</w:t>
      </w:r>
      <w:r>
        <w:t>800</w:t>
      </w:r>
      <w:r>
        <w:t>多家境内外企业的首届全球数字贸易博览会上迎来了一个特殊的身影</w:t>
      </w:r>
      <w:r>
        <w:t>——</w:t>
      </w:r>
      <w:r>
        <w:t>农行浙江省分行以绿色金融</w:t>
      </w:r>
      <w:r>
        <w:t>“</w:t>
      </w:r>
      <w:r>
        <w:t>服务国家双碳目标，支持实现共同富裕</w:t>
      </w:r>
      <w:r>
        <w:t>”</w:t>
      </w:r>
      <w:r>
        <w:t>为主题，向公众展示自身运营绿色低碳和支持实体经济绿色发展的经营理念，扩大低碳理念</w:t>
      </w:r>
      <w:r>
        <w:t>“</w:t>
      </w:r>
      <w:r>
        <w:t>朋友圈</w:t>
      </w:r>
      <w:r>
        <w:t>”</w:t>
      </w:r>
      <w:r>
        <w:t>。</w:t>
      </w:r>
    </w:p>
    <w:p w:rsidR="001D7315" w:rsidRDefault="001D7315" w:rsidP="001D7315">
      <w:pPr>
        <w:ind w:firstLineChars="200" w:firstLine="420"/>
      </w:pPr>
      <w:r>
        <w:t>2022</w:t>
      </w:r>
      <w:r>
        <w:t>年年末，由新京报零碳研究院和清华大学经管学院中国工商管理案例中心共同评出的</w:t>
      </w:r>
      <w:r>
        <w:t>“2022</w:t>
      </w:r>
      <w:r>
        <w:t>年度绿色发展十大案例</w:t>
      </w:r>
      <w:r>
        <w:t>”</w:t>
      </w:r>
      <w:r>
        <w:t>正式公布，农行浙江省分行凭借</w:t>
      </w:r>
      <w:r>
        <w:t>“</w:t>
      </w:r>
      <w:r>
        <w:t>绿色金融支持乡村振兴</w:t>
      </w:r>
      <w:r>
        <w:t>‘</w:t>
      </w:r>
      <w:r>
        <w:t>湖州服务模式</w:t>
      </w:r>
      <w:r>
        <w:t>’”</w:t>
      </w:r>
      <w:r>
        <w:t>成功入选，进一步向社会各界传播了实现绿色低碳发展的有益尝试。</w:t>
      </w:r>
    </w:p>
    <w:p w:rsidR="001D7315" w:rsidRDefault="001D7315" w:rsidP="001D7315">
      <w:pPr>
        <w:ind w:firstLineChars="200" w:firstLine="420"/>
      </w:pPr>
      <w:r>
        <w:t>2022</w:t>
      </w:r>
      <w:r>
        <w:t>年以来，凭借</w:t>
      </w:r>
      <w:r>
        <w:t>“</w:t>
      </w:r>
      <w:r>
        <w:t>绿企贷</w:t>
      </w:r>
      <w:r>
        <w:t>”</w:t>
      </w:r>
      <w:r>
        <w:t>等绿色金融产品，多次受到中央媒体关注并报道。在全国绿色金融改革创新试验区第二次联席会议上，更是以</w:t>
      </w:r>
      <w:r>
        <w:t>“</w:t>
      </w:r>
      <w:r>
        <w:t>绿色工厂提升贷</w:t>
      </w:r>
      <w:r>
        <w:t>”</w:t>
      </w:r>
      <w:r>
        <w:t>为切入点，分享践行绿色金融发展以来的创新案例，赢得在场同仁一致好评。</w:t>
      </w:r>
    </w:p>
    <w:p w:rsidR="001D7315" w:rsidRDefault="001D7315" w:rsidP="001D7315">
      <w:pPr>
        <w:ind w:firstLineChars="200" w:firstLine="420"/>
      </w:pPr>
      <w:r>
        <w:rPr>
          <w:rFonts w:hint="eastAsia"/>
        </w:rPr>
        <w:t>作为浙江省信用协会绿色金融与信用促进分会执行会长单位，农行浙江省分行积极搭建同业交流平台，输出绿色金融领域信用体系建设的有效经验。同时，不断加强与省级政府部门和监管部门沟通，参与省内金融机构团体标准制定和探索实践，做深绿色金融、气候投融资、转型金融、生物多样性保护融资、绿色普惠金融融合发展等重点专题研究，推动成果转化应用。</w:t>
      </w:r>
    </w:p>
    <w:p w:rsidR="001D7315" w:rsidRDefault="001D7315" w:rsidP="001D7315">
      <w:pPr>
        <w:ind w:firstLineChars="200" w:firstLine="420"/>
      </w:pPr>
      <w:r>
        <w:rPr>
          <w:rFonts w:hint="eastAsia"/>
        </w:rPr>
        <w:t>坚持交流互鉴，向各界展示“点绿成金”的磅礴力量，让更多人知道绿色金融背后蕴藏的无限潜能，从而凝聚起更广泛的低碳共识，这一点，农行浙江省分行从未停歇。</w:t>
      </w:r>
    </w:p>
    <w:p w:rsidR="001D7315" w:rsidRDefault="001D7315" w:rsidP="001D7315">
      <w:pPr>
        <w:ind w:firstLineChars="200" w:firstLine="420"/>
      </w:pPr>
      <w:r>
        <w:rPr>
          <w:rFonts w:hint="eastAsia"/>
        </w:rPr>
        <w:t>绿水逶迤去，青山相向开。农行浙江省分行将忠实践行“八八战略”，大力发展绿色金融，奋力“碳”寻人与自然和谐共生的美好愿景，服务国家“碳达峰碳中和”战略和省委省政府“两个先行”示范区建设任务，引入金融活水为浙江生态文明建设注入新的力量，让绿色发展绘就更多更美风景。</w:t>
      </w:r>
    </w:p>
    <w:p w:rsidR="001D7315" w:rsidRDefault="001D7315" w:rsidP="005A5AA3">
      <w:pPr>
        <w:jc w:val="right"/>
      </w:pPr>
      <w:r w:rsidRPr="005A5AA3">
        <w:rPr>
          <w:rFonts w:hint="eastAsia"/>
        </w:rPr>
        <w:t>浙江日报</w:t>
      </w:r>
      <w:r>
        <w:rPr>
          <w:rFonts w:hint="eastAsia"/>
        </w:rPr>
        <w:t>2023-8-15</w:t>
      </w:r>
    </w:p>
    <w:p w:rsidR="001D7315" w:rsidRDefault="001D7315" w:rsidP="00DE42CA">
      <w:pPr>
        <w:sectPr w:rsidR="001D7315" w:rsidSect="00DE42CA">
          <w:type w:val="continuous"/>
          <w:pgSz w:w="11906" w:h="16838"/>
          <w:pgMar w:top="1644" w:right="1236" w:bottom="1418" w:left="1814" w:header="851" w:footer="907" w:gutter="0"/>
          <w:pgNumType w:start="1"/>
          <w:cols w:space="720"/>
          <w:docGrid w:type="lines" w:linePitch="341" w:charSpace="2373"/>
        </w:sectPr>
      </w:pPr>
    </w:p>
    <w:p w:rsidR="00150242" w:rsidRDefault="00150242"/>
    <w:sectPr w:rsidR="0015024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7315"/>
    <w:rsid w:val="00150242"/>
    <w:rsid w:val="001D73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73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D73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872</Words>
  <Characters>4977</Characters>
  <Application>Microsoft Office Word</Application>
  <DocSecurity>0</DocSecurity>
  <Lines>41</Lines>
  <Paragraphs>11</Paragraphs>
  <ScaleCrop>false</ScaleCrop>
  <Company>Microsoft</Company>
  <LinksUpToDate>false</LinksUpToDate>
  <CharactersWithSpaces>5838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2023-08-17T02:54:00Z</dcterms:created>
</cp:coreProperties>
</file>