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7C8B" w:rsidRDefault="007E7C8B" w:rsidP="00B221C0">
      <w:pPr>
        <w:pStyle w:val="1"/>
      </w:pPr>
      <w:r w:rsidRPr="00B221C0">
        <w:rPr>
          <w:rFonts w:hint="eastAsia"/>
        </w:rPr>
        <w:t>山东高唐：“大党建”格局激活基层治理“神经末梢”</w:t>
      </w:r>
    </w:p>
    <w:p w:rsidR="007E7C8B" w:rsidRDefault="007E7C8B" w:rsidP="007E7C8B">
      <w:pPr>
        <w:ind w:firstLineChars="200" w:firstLine="420"/>
        <w:jc w:val="left"/>
      </w:pPr>
      <w:r w:rsidRPr="00B221C0">
        <w:t>近年来，山东省高唐县深入聚焦群众</w:t>
      </w:r>
      <w:r w:rsidRPr="00B221C0">
        <w:t>“</w:t>
      </w:r>
      <w:r w:rsidRPr="00B221C0">
        <w:t>急难愁盼</w:t>
      </w:r>
      <w:r w:rsidRPr="00B221C0">
        <w:t>”</w:t>
      </w:r>
      <w:r w:rsidRPr="00B221C0">
        <w:t>问题，始终坚持以构建</w:t>
      </w:r>
      <w:r w:rsidRPr="00B221C0">
        <w:t>“</w:t>
      </w:r>
      <w:r w:rsidRPr="00B221C0">
        <w:t>大党建</w:t>
      </w:r>
      <w:r w:rsidRPr="00B221C0">
        <w:t>”</w:t>
      </w:r>
      <w:r w:rsidRPr="00B221C0">
        <w:t>格局为主线，不断探寻破解城区基层治理瓶颈密码，在不断探索中培育出一批推动性快、带动性强、影响力大的</w:t>
      </w:r>
      <w:r w:rsidRPr="00B221C0">
        <w:t>“</w:t>
      </w:r>
      <w:r w:rsidRPr="00B221C0">
        <w:t>高唐红</w:t>
      </w:r>
      <w:r w:rsidRPr="00B221C0">
        <w:t>”</w:t>
      </w:r>
      <w:r w:rsidRPr="00B221C0">
        <w:t>党建品牌。其中，</w:t>
      </w:r>
      <w:r w:rsidRPr="00B221C0">
        <w:t>“</w:t>
      </w:r>
      <w:r w:rsidRPr="00B221C0">
        <w:t>红色业委会</w:t>
      </w:r>
      <w:r w:rsidRPr="00B221C0">
        <w:t>”</w:t>
      </w:r>
      <w:r w:rsidRPr="00B221C0">
        <w:t>党建品牌迅速</w:t>
      </w:r>
      <w:r w:rsidRPr="00B221C0">
        <w:t>“</w:t>
      </w:r>
      <w:r w:rsidRPr="00B221C0">
        <w:t>出圈</w:t>
      </w:r>
      <w:r w:rsidRPr="00B221C0">
        <w:t>”</w:t>
      </w:r>
      <w:r w:rsidRPr="00B221C0">
        <w:t>，有效解决老旧小区自治能力不足、管理服务不到位等问题，打开小区自治、善治新局面，不断推进党的建设与县域发展同频共振、深度融合。</w:t>
      </w:r>
    </w:p>
    <w:p w:rsidR="007E7C8B" w:rsidRDefault="007E7C8B" w:rsidP="007E7C8B">
      <w:pPr>
        <w:ind w:firstLineChars="200" w:firstLine="420"/>
        <w:jc w:val="left"/>
      </w:pPr>
      <w:r w:rsidRPr="00B221C0">
        <w:t>创新平台筑红堡</w:t>
      </w:r>
    </w:p>
    <w:p w:rsidR="007E7C8B" w:rsidRDefault="007E7C8B" w:rsidP="007E7C8B">
      <w:pPr>
        <w:ind w:firstLineChars="200" w:firstLine="420"/>
        <w:jc w:val="left"/>
      </w:pPr>
      <w:r w:rsidRPr="00B221C0">
        <w:t>在高唐县，有这样一群美如画卷的花园式社区，小区管理井然有序、居住环境健康宜人、邻里相处文明和谐。在党员组成的</w:t>
      </w:r>
      <w:r w:rsidRPr="00B221C0">
        <w:t>“</w:t>
      </w:r>
      <w:r w:rsidRPr="00B221C0">
        <w:t>红色业委会</w:t>
      </w:r>
      <w:r w:rsidRPr="00B221C0">
        <w:t>”</w:t>
      </w:r>
      <w:r w:rsidRPr="00B221C0">
        <w:t>带领下，陆续开展更换物业、增设车位、加装监控、修缮路灯、清理池塘等一系列</w:t>
      </w:r>
      <w:r w:rsidRPr="00B221C0">
        <w:t>“</w:t>
      </w:r>
      <w:r w:rsidRPr="00B221C0">
        <w:t>万家灯火明</w:t>
      </w:r>
      <w:r w:rsidRPr="00B221C0">
        <w:t>·</w:t>
      </w:r>
      <w:r w:rsidRPr="00B221C0">
        <w:t>幸福家园美</w:t>
      </w:r>
      <w:r w:rsidRPr="00B221C0">
        <w:t>”</w:t>
      </w:r>
      <w:r w:rsidRPr="00B221C0">
        <w:t>的专项党群携手服务行活动，打开居民自治、善治、乐治小区治理新局面。</w:t>
      </w:r>
      <w:r w:rsidRPr="00B221C0">
        <w:t>“</w:t>
      </w:r>
      <w:r w:rsidRPr="00B221C0">
        <w:t>红色业委会</w:t>
      </w:r>
      <w:r w:rsidRPr="00B221C0">
        <w:t>”</w:t>
      </w:r>
      <w:r w:rsidRPr="00B221C0">
        <w:t>党建品牌的创建成功，蹚出一条转型重生、华丽蝶变的社区领航治理之路。</w:t>
      </w:r>
    </w:p>
    <w:p w:rsidR="007E7C8B" w:rsidRDefault="007E7C8B" w:rsidP="007E7C8B">
      <w:pPr>
        <w:ind w:firstLineChars="200" w:firstLine="420"/>
        <w:jc w:val="left"/>
      </w:pPr>
      <w:r w:rsidRPr="00B221C0">
        <w:t>在高唐县，设有</w:t>
      </w:r>
      <w:r w:rsidRPr="00B221C0">
        <w:t>“</w:t>
      </w:r>
      <w:r w:rsidRPr="00B221C0">
        <w:t>红色业委会</w:t>
      </w:r>
      <w:r w:rsidRPr="00B221C0">
        <w:t>”</w:t>
      </w:r>
      <w:r w:rsidRPr="00B221C0">
        <w:t>的小区共有</w:t>
      </w:r>
      <w:r w:rsidRPr="00B221C0">
        <w:t>223</w:t>
      </w:r>
      <w:r w:rsidRPr="00B221C0">
        <w:t>个。为保障</w:t>
      </w:r>
      <w:r w:rsidRPr="00B221C0">
        <w:t>“</w:t>
      </w:r>
      <w:r w:rsidRPr="00B221C0">
        <w:t>红色业委会</w:t>
      </w:r>
      <w:r w:rsidRPr="00B221C0">
        <w:t>”</w:t>
      </w:r>
      <w:r w:rsidRPr="00B221C0">
        <w:t>的高效运行，高唐县充分整合小区闲置资源，因地制宜打造</w:t>
      </w:r>
      <w:r w:rsidRPr="00B221C0">
        <w:t>143</w:t>
      </w:r>
      <w:r w:rsidRPr="00B221C0">
        <w:t>个集党员学习、活动、会议以及特定群体综合服务于一身的</w:t>
      </w:r>
      <w:r w:rsidRPr="00B221C0">
        <w:t>“</w:t>
      </w:r>
      <w:r w:rsidRPr="00B221C0">
        <w:t>红旗驿站</w:t>
      </w:r>
      <w:r w:rsidRPr="00B221C0">
        <w:t>”</w:t>
      </w:r>
      <w:r w:rsidRPr="00B221C0">
        <w:t>，除宣传展示、便民服务、培训交流、党群议事、文体活动等常规区域设置外，结合小区居民需求增添</w:t>
      </w:r>
      <w:r w:rsidRPr="00B221C0">
        <w:t>“</w:t>
      </w:r>
      <w:r w:rsidRPr="00B221C0">
        <w:t>智慧养老中心</w:t>
      </w:r>
      <w:r w:rsidRPr="00B221C0">
        <w:t>”“</w:t>
      </w:r>
      <w:r w:rsidRPr="00B221C0">
        <w:t>流动党员服务站</w:t>
      </w:r>
      <w:r w:rsidRPr="00B221C0">
        <w:t>”“</w:t>
      </w:r>
      <w:r w:rsidRPr="00B221C0">
        <w:t>党组织孵化中心</w:t>
      </w:r>
      <w:r w:rsidRPr="00B221C0">
        <w:t>”“</w:t>
      </w:r>
      <w:r w:rsidRPr="00B221C0">
        <w:t>红色教育展厅</w:t>
      </w:r>
      <w:r w:rsidRPr="00B221C0">
        <w:t>”</w:t>
      </w:r>
      <w:r w:rsidRPr="00B221C0">
        <w:t>等个性化区域，更好地将居民的问题解决在</w:t>
      </w:r>
      <w:r w:rsidRPr="00B221C0">
        <w:t>“</w:t>
      </w:r>
      <w:r w:rsidRPr="00B221C0">
        <w:t>家门口</w:t>
      </w:r>
      <w:r w:rsidRPr="00B221C0">
        <w:t>”</w:t>
      </w:r>
      <w:r w:rsidRPr="00B221C0">
        <w:t>。通过</w:t>
      </w:r>
      <w:r w:rsidRPr="00B221C0">
        <w:t>“</w:t>
      </w:r>
      <w:r w:rsidRPr="00B221C0">
        <w:t>红色业委会</w:t>
      </w:r>
      <w:r w:rsidRPr="00B221C0">
        <w:t>”</w:t>
      </w:r>
      <w:r w:rsidRPr="00B221C0">
        <w:t>党建品牌的不断创新，</w:t>
      </w:r>
      <w:r w:rsidRPr="00B221C0">
        <w:t>“</w:t>
      </w:r>
      <w:r w:rsidRPr="00B221C0">
        <w:t>大党建</w:t>
      </w:r>
      <w:r w:rsidRPr="00B221C0">
        <w:t>”</w:t>
      </w:r>
      <w:r w:rsidRPr="00B221C0">
        <w:t>格局赋能居民自治能力不断提升。</w:t>
      </w:r>
    </w:p>
    <w:p w:rsidR="007E7C8B" w:rsidRDefault="007E7C8B" w:rsidP="007E7C8B">
      <w:pPr>
        <w:ind w:firstLineChars="200" w:firstLine="420"/>
        <w:jc w:val="left"/>
      </w:pPr>
      <w:r w:rsidRPr="00B221C0">
        <w:t>建实队伍铸红盾</w:t>
      </w:r>
    </w:p>
    <w:p w:rsidR="007E7C8B" w:rsidRDefault="007E7C8B" w:rsidP="007E7C8B">
      <w:pPr>
        <w:ind w:firstLineChars="200" w:firstLine="420"/>
        <w:jc w:val="left"/>
      </w:pPr>
      <w:r w:rsidRPr="00B221C0">
        <w:t>随着居民水平的不断提高，不同的居民需求相差甚远，为进一步破解个性化、多元化服务缺失问题，高唐县不断建强、建实、建优</w:t>
      </w:r>
      <w:r w:rsidRPr="00B221C0">
        <w:t>“</w:t>
      </w:r>
      <w:r w:rsidRPr="00B221C0">
        <w:t>红色业委会</w:t>
      </w:r>
      <w:r w:rsidRPr="00B221C0">
        <w:t>”</w:t>
      </w:r>
      <w:r w:rsidRPr="00B221C0">
        <w:t>队伍，从党组织和业委会组建入手，将热心公益、责任心强、经验丰富的专业人才吸纳进业委会。其次，在全县范围内推动设立党支部或党小组，实现小区党组织和业委会应建尽建，确保党组织在小区自治全环节的有效覆盖。通过社区队伍的不断壮大和专业化培训，居民社区活动参与度持续提高，实现群众从被动参与到主动融合的转变，进一步拉近党群、干群和邻里关系。</w:t>
      </w:r>
    </w:p>
    <w:p w:rsidR="007E7C8B" w:rsidRDefault="007E7C8B" w:rsidP="007E7C8B">
      <w:pPr>
        <w:ind w:firstLineChars="200" w:firstLine="420"/>
        <w:jc w:val="left"/>
      </w:pPr>
      <w:r w:rsidRPr="00B221C0">
        <w:t>做优服务葆红心</w:t>
      </w:r>
    </w:p>
    <w:p w:rsidR="007E7C8B" w:rsidRDefault="007E7C8B" w:rsidP="007E7C8B">
      <w:pPr>
        <w:ind w:firstLineChars="200" w:firstLine="420"/>
        <w:jc w:val="left"/>
      </w:pPr>
      <w:r w:rsidRPr="00B221C0">
        <w:t>为实现困难问题解决</w:t>
      </w:r>
      <w:r w:rsidRPr="00B221C0">
        <w:t>“</w:t>
      </w:r>
      <w:r w:rsidRPr="00B221C0">
        <w:t>零跑腿</w:t>
      </w:r>
      <w:r w:rsidRPr="00B221C0">
        <w:t>”</w:t>
      </w:r>
      <w:r w:rsidRPr="00B221C0">
        <w:t>，高唐县以</w:t>
      </w:r>
      <w:r w:rsidRPr="00B221C0">
        <w:t>“</w:t>
      </w:r>
      <w:r w:rsidRPr="00B221C0">
        <w:t>排忧解难、热情服务</w:t>
      </w:r>
      <w:r w:rsidRPr="00B221C0">
        <w:t>”</w:t>
      </w:r>
      <w:r w:rsidRPr="00B221C0">
        <w:t>为主旨，在各社区开展</w:t>
      </w:r>
      <w:r w:rsidRPr="00B221C0">
        <w:t>“</w:t>
      </w:r>
      <w:r w:rsidRPr="00B221C0">
        <w:t>金点子</w:t>
      </w:r>
      <w:r w:rsidRPr="00B221C0">
        <w:t>”</w:t>
      </w:r>
      <w:r w:rsidRPr="00B221C0">
        <w:t>征集活动，</w:t>
      </w:r>
      <w:r w:rsidRPr="00B221C0">
        <w:t>5412</w:t>
      </w:r>
      <w:r w:rsidRPr="00B221C0">
        <w:t>名党员群众通过入户走访、调查问卷、业主大会等形式，征求</w:t>
      </w:r>
      <w:r w:rsidRPr="00B221C0">
        <w:t>800</w:t>
      </w:r>
      <w:r w:rsidRPr="00B221C0">
        <w:t>余条居民意见建议，形成需求清单，并以需求清单为基础确定治理项目，社区党委则召集小区党支部、业委会、物业、居民代表及相关部门召开联席会，开展项目可行性分析，通过搭建轻松的对话平台，进一步融洽党群感情，增强基层堡垒的凝聚力。</w:t>
      </w:r>
    </w:p>
    <w:p w:rsidR="007E7C8B" w:rsidRDefault="007E7C8B" w:rsidP="007E7C8B">
      <w:pPr>
        <w:ind w:firstLineChars="200" w:firstLine="420"/>
        <w:jc w:val="left"/>
      </w:pPr>
      <w:r w:rsidRPr="00B221C0">
        <w:t>另外，</w:t>
      </w:r>
      <w:r w:rsidRPr="00B221C0">
        <w:t>“</w:t>
      </w:r>
      <w:r w:rsidRPr="00B221C0">
        <w:t>红色业委会</w:t>
      </w:r>
      <w:r w:rsidRPr="00B221C0">
        <w:t>”</w:t>
      </w:r>
      <w:r w:rsidRPr="00B221C0">
        <w:t>还通过下发邀请函、需求单，动员居民应邀</w:t>
      </w:r>
      <w:r w:rsidRPr="00B221C0">
        <w:t>“</w:t>
      </w:r>
      <w:r w:rsidRPr="00B221C0">
        <w:t>认领项目</w:t>
      </w:r>
      <w:r w:rsidRPr="00B221C0">
        <w:t>”</w:t>
      </w:r>
      <w:r w:rsidRPr="00B221C0">
        <w:t>，进一步激发居民参与小区治理的积极性，通过定期公示年度最佳认领项目和最佳认领人，带动各类群体共管共治、共建共享。</w:t>
      </w:r>
    </w:p>
    <w:p w:rsidR="007E7C8B" w:rsidRDefault="007E7C8B" w:rsidP="00B221C0">
      <w:pPr>
        <w:jc w:val="right"/>
      </w:pPr>
      <w:r w:rsidRPr="00B221C0">
        <w:rPr>
          <w:rFonts w:hint="eastAsia"/>
        </w:rPr>
        <w:t>高唐县委宣传部</w:t>
      </w:r>
      <w:r>
        <w:rPr>
          <w:rFonts w:hint="eastAsia"/>
        </w:rPr>
        <w:t>2023-8-14</w:t>
      </w:r>
    </w:p>
    <w:p w:rsidR="007E7C8B" w:rsidRDefault="007E7C8B" w:rsidP="00C3530E">
      <w:pPr>
        <w:sectPr w:rsidR="007E7C8B" w:rsidSect="00C3530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F1142" w:rsidRDefault="009F1142"/>
    <w:sectPr w:rsidR="009F11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E7C8B"/>
    <w:rsid w:val="007E7C8B"/>
    <w:rsid w:val="009F11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E7C8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E7C8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1011</Characters>
  <Application>Microsoft Office Word</Application>
  <DocSecurity>0</DocSecurity>
  <Lines>8</Lines>
  <Paragraphs>2</Paragraphs>
  <ScaleCrop>false</ScaleCrop>
  <Company>Microsoft</Company>
  <LinksUpToDate>false</LinksUpToDate>
  <CharactersWithSpaces>1186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2023-08-17T03:02:00Z</dcterms:created>
</cp:coreProperties>
</file>