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10A" w:rsidRDefault="00E2610A" w:rsidP="004C1706">
      <w:pPr>
        <w:pStyle w:val="1"/>
      </w:pPr>
      <w:r w:rsidRPr="00554C5B">
        <w:rPr>
          <w:rFonts w:hint="eastAsia"/>
        </w:rPr>
        <w:t>陇西县政协发挥界别优势打造委员履职新平台</w:t>
      </w:r>
    </w:p>
    <w:p w:rsidR="00E2610A" w:rsidRDefault="00E2610A" w:rsidP="00E2610A">
      <w:pPr>
        <w:ind w:firstLineChars="200" w:firstLine="420"/>
        <w:jc w:val="left"/>
      </w:pPr>
      <w:r w:rsidRPr="00554C5B">
        <w:rPr>
          <w:rFonts w:hint="eastAsia"/>
        </w:rPr>
        <w:t>为委员履职建“室”把界别工作做“活”</w:t>
      </w:r>
    </w:p>
    <w:p w:rsidR="00E2610A" w:rsidRDefault="00E2610A" w:rsidP="00E2610A">
      <w:pPr>
        <w:ind w:firstLineChars="200" w:firstLine="420"/>
        <w:jc w:val="left"/>
      </w:pPr>
      <w:r w:rsidRPr="00554C5B">
        <w:rPr>
          <w:rFonts w:hint="eastAsia"/>
        </w:rPr>
        <w:t>——陇西县政协发挥界别优势打造委员履职新平台</w:t>
      </w:r>
    </w:p>
    <w:p w:rsidR="00E2610A" w:rsidRDefault="00E2610A" w:rsidP="00E2610A">
      <w:pPr>
        <w:ind w:firstLineChars="200" w:firstLine="420"/>
        <w:jc w:val="left"/>
      </w:pPr>
      <w:r>
        <w:t>“</w:t>
      </w:r>
      <w:r>
        <w:t>农业品牌打造上应该更明确一些，要注重质量提升，加快品牌化发展步伐</w:t>
      </w:r>
      <w:r>
        <w:t>……”</w:t>
      </w:r>
      <w:r>
        <w:t>近日，在陇西县政协农业农村界别小组委员开展的工作要点制定讨论中，与会界别委员结合工作实际，对修改完善要点提出各自见解，受邀参加讨论的县农业农村局负责同志不时回应委员们的问题，并详细记录一些务实可行的意见建议。这是陇西县政协第一界别小组活动室有计划、有针对性地选择</w:t>
      </w:r>
      <w:r>
        <w:t>“</w:t>
      </w:r>
      <w:r>
        <w:t>微议题</w:t>
      </w:r>
      <w:r>
        <w:t>”</w:t>
      </w:r>
      <w:r>
        <w:t>，开展</w:t>
      </w:r>
      <w:r>
        <w:t>“</w:t>
      </w:r>
      <w:r>
        <w:t>微调研</w:t>
      </w:r>
      <w:r>
        <w:t>”</w:t>
      </w:r>
      <w:r>
        <w:t>，进行</w:t>
      </w:r>
      <w:r>
        <w:t>“</w:t>
      </w:r>
      <w:r>
        <w:t>微协商</w:t>
      </w:r>
      <w:r>
        <w:t>”</w:t>
      </w:r>
      <w:r>
        <w:t>的一个缩影。</w:t>
      </w:r>
    </w:p>
    <w:p w:rsidR="00E2610A" w:rsidRDefault="00E2610A" w:rsidP="00E2610A">
      <w:pPr>
        <w:ind w:firstLineChars="200" w:firstLine="420"/>
        <w:jc w:val="left"/>
      </w:pPr>
      <w:r>
        <w:rPr>
          <w:rFonts w:hint="eastAsia"/>
        </w:rPr>
        <w:t>近年来，陇西县政协积极探索政协界别工作的新途径，把委员联络作为抓实界别工作的切入点，按照“县上有家、单位有室、基层有站”的工作思路，在农业农村、工会、住建、工信、文体广电和旅游等部门建立委员联络室</w:t>
      </w:r>
      <w:r>
        <w:t>12</w:t>
      </w:r>
      <w:r>
        <w:t>个、界别小组活动室</w:t>
      </w:r>
      <w:r>
        <w:t>6</w:t>
      </w:r>
      <w:r>
        <w:t>个、政协委员驿站</w:t>
      </w:r>
      <w:r>
        <w:t>12</w:t>
      </w:r>
      <w:r>
        <w:t>个，初步形成了围绕中心、服务大局，议政建言、凝聚共识，服务群众、覆盖广泛的履职新平台。</w:t>
      </w:r>
    </w:p>
    <w:p w:rsidR="00E2610A" w:rsidRDefault="00E2610A" w:rsidP="00E2610A">
      <w:pPr>
        <w:ind w:firstLineChars="200" w:firstLine="420"/>
        <w:jc w:val="left"/>
      </w:pPr>
      <w:r>
        <w:rPr>
          <w:rFonts w:hint="eastAsia"/>
        </w:rPr>
        <w:t>今年，县政协又开启了“党委主导、政协主推、界别主抓、委员主体”的运行模式，界别小组活动室、委员联络室分别由主席会议成员和相关部门负责同志主抓，每两个月至少组织委员开展</w:t>
      </w:r>
      <w:r>
        <w:t>1</w:t>
      </w:r>
      <w:r>
        <w:t>次集中学习，每季度至少开展</w:t>
      </w:r>
      <w:r>
        <w:t>1</w:t>
      </w:r>
      <w:r>
        <w:t>次社情民意收集和</w:t>
      </w:r>
      <w:r>
        <w:t>“</w:t>
      </w:r>
      <w:r>
        <w:t>微调研</w:t>
      </w:r>
      <w:r>
        <w:t>”</w:t>
      </w:r>
      <w:r>
        <w:t>活动，先后开展各类读书学习活动</w:t>
      </w:r>
      <w:r>
        <w:t>12</w:t>
      </w:r>
      <w:r>
        <w:t>场次，收集反映社情民意</w:t>
      </w:r>
      <w:r>
        <w:t>15</w:t>
      </w:r>
      <w:r>
        <w:t>条。各界别小组活动室和委员联络室重点围绕中药材种子种苗繁育、城区公共卫生间建设与管理、高标准农田建设、社区网格化管理等</w:t>
      </w:r>
      <w:r>
        <w:t>“</w:t>
      </w:r>
      <w:r>
        <w:t>小议题</w:t>
      </w:r>
      <w:r>
        <w:t>”</w:t>
      </w:r>
      <w:r>
        <w:t>入手，共组织</w:t>
      </w:r>
      <w:r>
        <w:t>“</w:t>
      </w:r>
      <w:r>
        <w:t>微协商</w:t>
      </w:r>
      <w:r>
        <w:t>”20</w:t>
      </w:r>
      <w:r>
        <w:t>余场次，通过实实在在的履职活动，用心用情用力帮助解决群众的急难愁盼问题。</w:t>
      </w:r>
    </w:p>
    <w:p w:rsidR="00E2610A" w:rsidRDefault="00E2610A" w:rsidP="00E2610A">
      <w:pPr>
        <w:ind w:firstLineChars="200" w:firstLine="420"/>
        <w:jc w:val="left"/>
      </w:pPr>
      <w:r>
        <w:rPr>
          <w:rFonts w:hint="eastAsia"/>
        </w:rPr>
        <w:t>“下一步，我们计划围绕‘药都有约·请来协商’协商品牌建设，充分发挥界别作用，把中医药产业作为界别小组对口协商的重要内容，努力使界别小组活动室和委员联络室成为协商建言的‘智囊团’、反映社情民意的‘直通车’、服务群众的‘连心桥’。”县政协主席刘树武表示。</w:t>
      </w:r>
    </w:p>
    <w:p w:rsidR="00E2610A" w:rsidRDefault="00E2610A" w:rsidP="00E2610A">
      <w:pPr>
        <w:ind w:firstLineChars="200" w:firstLine="420"/>
        <w:jc w:val="left"/>
      </w:pPr>
      <w:r>
        <w:t>（陈昕）</w:t>
      </w:r>
    </w:p>
    <w:p w:rsidR="00E2610A" w:rsidRDefault="00E2610A" w:rsidP="00E2610A">
      <w:pPr>
        <w:ind w:firstLineChars="200" w:firstLine="420"/>
        <w:jc w:val="right"/>
      </w:pPr>
      <w:r w:rsidRPr="00554C5B">
        <w:rPr>
          <w:rFonts w:hint="eastAsia"/>
        </w:rPr>
        <w:t>民主协商报</w:t>
      </w:r>
      <w:r>
        <w:rPr>
          <w:rFonts w:hint="eastAsia"/>
        </w:rPr>
        <w:t>2023-07-14</w:t>
      </w:r>
    </w:p>
    <w:p w:rsidR="00E2610A" w:rsidRDefault="00E2610A" w:rsidP="00D770E4">
      <w:pPr>
        <w:sectPr w:rsidR="00E2610A" w:rsidSect="00D770E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5599" w:rsidRDefault="000F5599"/>
    <w:sectPr w:rsidR="000F55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E2610A"/>
    <w:rsid w:val="000F5599"/>
    <w:rsid w:val="00E26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261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E261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123</Words>
  <Characters>703</Characters>
  <Application>Microsoft Office Word</Application>
  <DocSecurity>0</DocSecurity>
  <Lines>5</Lines>
  <Paragraphs>1</Paragraphs>
  <ScaleCrop>false</ScaleCrop>
  <Company>Microsoft</Company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2023-07-26T08:29:00Z</dcterms:created>
</cp:coreProperties>
</file>