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805" w:rsidRDefault="00790805" w:rsidP="00AB2B62">
      <w:pPr>
        <w:pStyle w:val="1"/>
      </w:pPr>
      <w:r w:rsidRPr="005601FE">
        <w:rPr>
          <w:rFonts w:hint="eastAsia"/>
        </w:rPr>
        <w:t>从河北沧州市政协委员会客厅特色主题活动看委员联系界别群众的探索</w:t>
      </w:r>
    </w:p>
    <w:p w:rsidR="00790805" w:rsidRDefault="00790805" w:rsidP="00790805">
      <w:pPr>
        <w:ind w:firstLineChars="200" w:firstLine="420"/>
        <w:jc w:val="left"/>
      </w:pPr>
      <w:r>
        <w:rPr>
          <w:rFonts w:hint="eastAsia"/>
        </w:rPr>
        <w:t>新时代市县政协的新样子</w:t>
      </w:r>
      <w:r>
        <w:t xml:space="preserve"> | “</w:t>
      </w:r>
      <w:r>
        <w:t>一厅一品</w:t>
      </w:r>
      <w:r>
        <w:t>”</w:t>
      </w:r>
      <w:r>
        <w:t>缘何得到欢迎认可</w:t>
      </w:r>
    </w:p>
    <w:p w:rsidR="00790805" w:rsidRDefault="00790805" w:rsidP="00790805">
      <w:pPr>
        <w:ind w:firstLineChars="200" w:firstLine="420"/>
        <w:jc w:val="left"/>
      </w:pPr>
      <w:r>
        <w:rPr>
          <w:rFonts w:hint="eastAsia"/>
        </w:rPr>
        <w:t>——从河北沧州市政协委员会客厅特色主题活动看委员联系界别群众的探索</w:t>
      </w:r>
    </w:p>
    <w:p w:rsidR="00790805" w:rsidRDefault="00790805" w:rsidP="00790805">
      <w:pPr>
        <w:ind w:firstLineChars="200" w:firstLine="420"/>
        <w:jc w:val="left"/>
      </w:pPr>
      <w:r w:rsidRPr="005601FE">
        <w:rPr>
          <w:rFonts w:hint="eastAsia"/>
        </w:rPr>
        <w:t>（记者</w:t>
      </w:r>
      <w:r w:rsidRPr="005601FE">
        <w:t xml:space="preserve"> </w:t>
      </w:r>
      <w:r w:rsidRPr="005601FE">
        <w:t>高新国</w:t>
      </w:r>
      <w:r w:rsidRPr="005601FE">
        <w:t xml:space="preserve"> </w:t>
      </w:r>
      <w:r w:rsidRPr="005601FE">
        <w:t>通讯员</w:t>
      </w:r>
      <w:r w:rsidRPr="005601FE">
        <w:t xml:space="preserve"> </w:t>
      </w:r>
      <w:r w:rsidRPr="005601FE">
        <w:t>崔雪琳）</w:t>
      </w:r>
    </w:p>
    <w:p w:rsidR="00790805" w:rsidRDefault="00790805" w:rsidP="00790805">
      <w:pPr>
        <w:ind w:firstLineChars="200" w:firstLine="420"/>
        <w:jc w:val="left"/>
      </w:pPr>
      <w:r>
        <w:rPr>
          <w:rFonts w:hint="eastAsia"/>
        </w:rPr>
        <w:t>近日，一场小麦产情研讨会在河北省沧州市政协第三委员会客厅举行，来自农发行、粮食行业协会、粮食贸易企业、种植大户的“客人”，围绕小麦品种选择、科学种植、小麦产情、面临的形势及对策畅所欲言，帮助种植大户和粮食贸易企业了解市场行情，理清经营思路。</w:t>
      </w:r>
    </w:p>
    <w:p w:rsidR="00790805" w:rsidRDefault="00790805" w:rsidP="00790805">
      <w:pPr>
        <w:ind w:firstLineChars="200" w:firstLine="420"/>
        <w:jc w:val="left"/>
      </w:pPr>
      <w:r>
        <w:rPr>
          <w:rFonts w:hint="eastAsia"/>
        </w:rPr>
        <w:t>这样的研讨会已在第三会客厅举行过</w:t>
      </w:r>
      <w:r>
        <w:t>5</w:t>
      </w:r>
      <w:r>
        <w:t>次。这是沧州市政协发挥界别优势，打造</w:t>
      </w:r>
      <w:r>
        <w:t>“</w:t>
      </w:r>
      <w:r>
        <w:t>一厅一品</w:t>
      </w:r>
      <w:r>
        <w:t>”</w:t>
      </w:r>
      <w:r>
        <w:t>，开展委员会客厅特色主题活动的一个缩影。</w:t>
      </w:r>
    </w:p>
    <w:p w:rsidR="00790805" w:rsidRDefault="00790805" w:rsidP="00790805">
      <w:pPr>
        <w:ind w:firstLineChars="200" w:firstLine="420"/>
        <w:jc w:val="left"/>
      </w:pPr>
      <w:r>
        <w:rPr>
          <w:rFonts w:hint="eastAsia"/>
        </w:rPr>
        <w:t>“委员会客厅”是沧州市政协搭建的十大特色履职平台之一。“一厅一品”依托委员专长和界别优势，确定每个会客厅的定位和特点，通过发挥牵头委员的带动引领作用，聚焦“党政所需、民生所向、政协所能”，抓住界别群众需求关键点，开展特色主题活动。一年多来，全市先后建成市级委员会客厅</w:t>
      </w:r>
      <w:r>
        <w:t>19</w:t>
      </w:r>
      <w:r>
        <w:t>个，汇聚骨干委员</w:t>
      </w:r>
      <w:r>
        <w:t>103</w:t>
      </w:r>
      <w:r>
        <w:t>人，开展主题活动</w:t>
      </w:r>
      <w:r>
        <w:t>110</w:t>
      </w:r>
      <w:r>
        <w:t>余场，得到各界群众欢迎和认可，打开委员联系界别群众新局面。</w:t>
      </w:r>
    </w:p>
    <w:p w:rsidR="00790805" w:rsidRDefault="00790805" w:rsidP="00790805">
      <w:pPr>
        <w:ind w:firstLineChars="200" w:firstLine="420"/>
        <w:jc w:val="left"/>
      </w:pPr>
      <w:r>
        <w:rPr>
          <w:rFonts w:hint="eastAsia"/>
        </w:rPr>
        <w:t>加强思想引领</w:t>
      </w:r>
      <w:r>
        <w:t xml:space="preserve"> </w:t>
      </w:r>
      <w:r>
        <w:t>当好党的政策</w:t>
      </w:r>
      <w:r>
        <w:t>“</w:t>
      </w:r>
      <w:r>
        <w:t>宣传员</w:t>
      </w:r>
      <w:r>
        <w:t>”</w:t>
      </w:r>
    </w:p>
    <w:p w:rsidR="00790805" w:rsidRDefault="00790805" w:rsidP="00790805">
      <w:pPr>
        <w:ind w:firstLineChars="200" w:firstLine="420"/>
        <w:jc w:val="left"/>
      </w:pPr>
      <w:r>
        <w:rPr>
          <w:rFonts w:hint="eastAsia"/>
        </w:rPr>
        <w:t>政协委员与本界别群众利益相近、认同感一致，会客厅通过组织讲座、调研、考察等活动，将习近平新时代中国特色社会主义思想学习好、贯彻好、落实好。同时，把党的方针政策、行业动向等宣传好，搭好党委政府与群众之间的“连心桥”，团结引领界别群众坚定不移听党话、跟党走。</w:t>
      </w:r>
    </w:p>
    <w:p w:rsidR="00790805" w:rsidRDefault="00790805" w:rsidP="00790805">
      <w:pPr>
        <w:ind w:firstLineChars="200" w:firstLine="420"/>
        <w:jc w:val="left"/>
      </w:pPr>
      <w:r>
        <w:rPr>
          <w:rFonts w:hint="eastAsia"/>
        </w:rPr>
        <w:t>第九会客厅将“传承红色文脉”作为特色活动品牌，聚焦沧州特色元素和地标文化，通过讲故事、唱红歌、书画展等不同形式的活动，在传承红色基因、厚植爱国底蕴、弘扬传统文化方面发挥积极作用。在第八会客厅的专题讲座系列活动中，召集人许云龙邀请市委党校教授，从“什么是中国式现代化、我眼中的中国式现代化、我为中国式现代化做什么”</w:t>
      </w:r>
      <w:r>
        <w:t>3</w:t>
      </w:r>
      <w:r>
        <w:t>个方面，为界别群众专题解读中国式现代化，让大家深受启发。</w:t>
      </w:r>
    </w:p>
    <w:p w:rsidR="00790805" w:rsidRDefault="00790805" w:rsidP="00790805">
      <w:pPr>
        <w:ind w:firstLineChars="200" w:firstLine="420"/>
        <w:jc w:val="left"/>
      </w:pPr>
      <w:r>
        <w:rPr>
          <w:rFonts w:hint="eastAsia"/>
        </w:rPr>
        <w:t>突出界别优势</w:t>
      </w:r>
      <w:r>
        <w:t xml:space="preserve"> </w:t>
      </w:r>
      <w:r>
        <w:t>当好为民服务</w:t>
      </w:r>
      <w:r>
        <w:t>“</w:t>
      </w:r>
      <w:r>
        <w:t>勤务员</w:t>
      </w:r>
      <w:r>
        <w:t>”</w:t>
      </w:r>
    </w:p>
    <w:p w:rsidR="00790805" w:rsidRDefault="00790805" w:rsidP="00790805">
      <w:pPr>
        <w:ind w:firstLineChars="200" w:firstLine="420"/>
        <w:jc w:val="left"/>
      </w:pPr>
      <w:r>
        <w:rPr>
          <w:rFonts w:hint="eastAsia"/>
        </w:rPr>
        <w:t>根据委员界别优势和专业特长，会客厅围绕群众急难愁盼问题开展“微协商”活动，当好“利益协调”的桥梁和纽带，为界别群众提供法律、医疗、文化、科技等服务，把实事办到百姓心坎上。</w:t>
      </w:r>
    </w:p>
    <w:p w:rsidR="00790805" w:rsidRDefault="00790805" w:rsidP="00790805">
      <w:pPr>
        <w:ind w:firstLineChars="200" w:firstLine="420"/>
        <w:jc w:val="left"/>
      </w:pPr>
      <w:r>
        <w:rPr>
          <w:rFonts w:hint="eastAsia"/>
        </w:rPr>
        <w:t>第十四会客厅打造“民族团结同心圆”品牌，依托医药卫生界委员特长，组织专家委员到孟村少数民族村为群众提供免费医疗诊治和健康咨询服务。“守护粮仓安全”是第三会客厅打造的特色活动品牌，在一次活动中，召集人农业界委员孙立春了解到种植大户梁振刚建设粮食产后服务中心遇到困难，主动联系有关部门，帮助协调资金补贴，并在储存保管技术上给予大力支持，为其解了燃眉之急。</w:t>
      </w:r>
    </w:p>
    <w:p w:rsidR="00790805" w:rsidRDefault="00790805" w:rsidP="00790805">
      <w:pPr>
        <w:ind w:firstLineChars="200" w:firstLine="420"/>
        <w:jc w:val="left"/>
      </w:pPr>
      <w:r>
        <w:rPr>
          <w:rFonts w:hint="eastAsia"/>
        </w:rPr>
        <w:t>主动深入群众</w:t>
      </w:r>
      <w:r>
        <w:t xml:space="preserve"> </w:t>
      </w:r>
      <w:r>
        <w:t>当好社情民意</w:t>
      </w:r>
      <w:r>
        <w:t>“</w:t>
      </w:r>
      <w:r>
        <w:t>快递员</w:t>
      </w:r>
      <w:r>
        <w:t>”</w:t>
      </w:r>
    </w:p>
    <w:p w:rsidR="00790805" w:rsidRDefault="00790805" w:rsidP="00790805">
      <w:pPr>
        <w:ind w:firstLineChars="200" w:firstLine="420"/>
        <w:jc w:val="left"/>
      </w:pPr>
      <w:r>
        <w:rPr>
          <w:rFonts w:hint="eastAsia"/>
        </w:rPr>
        <w:t>每次活动后，会客厅牵头委员第一时间整理意见建议，形成提案或者社情民意报送专委会，及时为党委政府决策提供参考。</w:t>
      </w:r>
    </w:p>
    <w:p w:rsidR="00790805" w:rsidRDefault="00790805" w:rsidP="00790805">
      <w:pPr>
        <w:ind w:firstLineChars="200" w:firstLine="420"/>
        <w:jc w:val="left"/>
      </w:pPr>
      <w:r>
        <w:rPr>
          <w:rFonts w:hint="eastAsia"/>
        </w:rPr>
        <w:t>针对界别群众反映的房地产市场存在的相关问题，第一会客厅整理提交《关于推动房地产市场健康有序发展的建议》，市委主要领导批示相关部门研究落实。第五会客厅调研了解到研发费用加计扣除政策对鼓励企业研发意义重大，提交《关于提升我市研发投入水平的建议》，市政府在出台《关于支持企业加大研发投入落实研发费用加计扣除政策的若干措施》中采纳相关建议。一年多来，以会客厅名义提交提案、反映社情民意</w:t>
      </w:r>
      <w:r>
        <w:t>67</w:t>
      </w:r>
      <w:r>
        <w:t>件（条），得到相关部门高度重视并积极落实。群众对会客厅也越来越信任，主动联系、上门咨询、反映问题、提出诉求的人越来越多。</w:t>
      </w:r>
    </w:p>
    <w:p w:rsidR="00790805" w:rsidRPr="005601FE" w:rsidRDefault="00790805" w:rsidP="00790805">
      <w:pPr>
        <w:ind w:firstLineChars="200" w:firstLine="420"/>
        <w:jc w:val="left"/>
      </w:pPr>
      <w:r>
        <w:rPr>
          <w:rFonts w:hint="eastAsia"/>
        </w:rPr>
        <w:t>沧州市政协委员会客厅“一厅一品”特色主题活动，拉近了委员与界别群众的距离，在实践中画出最大同心圆，找到最大公约数，让更多的界别群众团结凝聚起来。</w:t>
      </w:r>
    </w:p>
    <w:p w:rsidR="00790805" w:rsidRDefault="00790805" w:rsidP="00790805">
      <w:pPr>
        <w:ind w:firstLineChars="200" w:firstLine="420"/>
        <w:jc w:val="right"/>
      </w:pPr>
      <w:r w:rsidRPr="005601FE">
        <w:rPr>
          <w:rFonts w:hint="eastAsia"/>
        </w:rPr>
        <w:t>人民政协网</w:t>
      </w:r>
      <w:r>
        <w:rPr>
          <w:rFonts w:hint="eastAsia"/>
        </w:rPr>
        <w:t>2023-07-15</w:t>
      </w:r>
    </w:p>
    <w:p w:rsidR="00790805" w:rsidRDefault="00790805" w:rsidP="008A227A">
      <w:pPr>
        <w:sectPr w:rsidR="00790805" w:rsidSect="008A227A">
          <w:type w:val="continuous"/>
          <w:pgSz w:w="11906" w:h="16838"/>
          <w:pgMar w:top="1644" w:right="1236" w:bottom="1418" w:left="1814" w:header="851" w:footer="907" w:gutter="0"/>
          <w:pgNumType w:start="1"/>
          <w:cols w:space="720"/>
          <w:docGrid w:type="lines" w:linePitch="341" w:charSpace="2373"/>
        </w:sectPr>
      </w:pPr>
    </w:p>
    <w:p w:rsidR="00805D9E" w:rsidRDefault="00805D9E"/>
    <w:sectPr w:rsidR="00805D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0805"/>
    <w:rsid w:val="00790805"/>
    <w:rsid w:val="00805D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08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908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1287</Characters>
  <Application>Microsoft Office Word</Application>
  <DocSecurity>0</DocSecurity>
  <Lines>10</Lines>
  <Paragraphs>3</Paragraphs>
  <ScaleCrop>false</ScaleCrop>
  <Company>Microsoft</Company>
  <LinksUpToDate>false</LinksUpToDate>
  <CharactersWithSpaces>1509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