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0770" w:rsidRDefault="00150770" w:rsidP="00AB2B62">
      <w:pPr>
        <w:pStyle w:val="1"/>
      </w:pPr>
      <w:r w:rsidRPr="00F956A0">
        <w:rPr>
          <w:rFonts w:hint="eastAsia"/>
        </w:rPr>
        <w:t>玉林市玉州区政协打造委员履职平台的实践探索</w:t>
      </w:r>
    </w:p>
    <w:p w:rsidR="00150770" w:rsidRDefault="00150770" w:rsidP="00150770">
      <w:pPr>
        <w:ind w:firstLineChars="200" w:firstLine="420"/>
        <w:jc w:val="left"/>
      </w:pPr>
      <w:r>
        <w:rPr>
          <w:rFonts w:hint="eastAsia"/>
        </w:rPr>
        <w:t>发挥政协优势</w:t>
      </w:r>
      <w:r>
        <w:t xml:space="preserve"> </w:t>
      </w:r>
      <w:r>
        <w:t>创新基层协商</w:t>
      </w:r>
    </w:p>
    <w:p w:rsidR="00150770" w:rsidRDefault="00150770" w:rsidP="00150770">
      <w:pPr>
        <w:ind w:firstLineChars="200" w:firstLine="420"/>
        <w:jc w:val="left"/>
      </w:pPr>
      <w:r>
        <w:rPr>
          <w:rFonts w:hint="eastAsia"/>
        </w:rPr>
        <w:t>——玉林市玉州区政协打造委员履职平台的实践探索</w:t>
      </w:r>
    </w:p>
    <w:p w:rsidR="00150770" w:rsidRDefault="00150770" w:rsidP="00150770">
      <w:pPr>
        <w:ind w:firstLineChars="200" w:firstLine="420"/>
        <w:jc w:val="left"/>
      </w:pPr>
      <w:r>
        <w:rPr>
          <w:rFonts w:hint="eastAsia"/>
        </w:rPr>
        <w:t>□</w:t>
      </w:r>
      <w:r>
        <w:t xml:space="preserve"> </w:t>
      </w:r>
      <w:r>
        <w:t>杨树信</w:t>
      </w:r>
    </w:p>
    <w:p w:rsidR="00150770" w:rsidRDefault="00150770" w:rsidP="00150770">
      <w:pPr>
        <w:ind w:firstLineChars="200" w:firstLine="420"/>
        <w:jc w:val="left"/>
      </w:pPr>
      <w:r>
        <w:rPr>
          <w:rFonts w:hint="eastAsia"/>
        </w:rPr>
        <w:t>治国安邦重在基层。基层协商民主是社会主义协商民主中最富有活力的实践形式之一。中国特色社会主义进入新时代，对基层治理实践提出了新的要求。</w:t>
      </w:r>
    </w:p>
    <w:p w:rsidR="00150770" w:rsidRDefault="00150770" w:rsidP="00150770">
      <w:pPr>
        <w:ind w:firstLineChars="200" w:firstLine="420"/>
        <w:jc w:val="left"/>
      </w:pPr>
      <w:r>
        <w:rPr>
          <w:rFonts w:hint="eastAsia"/>
        </w:rPr>
        <w:t>作为专门协商机构，人民政协必须坚持以人民为中心，把实现好、维护好、发展好最广大人民根本利益作为工作的出发点和落脚点，完善基层组织联系群众制度，加强协商议事，做好上情下达、下情上传工作，更好地发挥在国家治理体系中的重要作用。</w:t>
      </w:r>
    </w:p>
    <w:p w:rsidR="00150770" w:rsidRDefault="00150770" w:rsidP="00150770">
      <w:pPr>
        <w:ind w:firstLineChars="200" w:firstLine="420"/>
        <w:jc w:val="left"/>
      </w:pPr>
      <w:r>
        <w:rPr>
          <w:rFonts w:hint="eastAsia"/>
        </w:rPr>
        <w:t>基层政协组织是推进基层治理能力现代化的重要参与者和实践者。为了进一步加强党的领导，深化基层协商民主，</w:t>
      </w:r>
      <w:r>
        <w:t>2019</w:t>
      </w:r>
      <w:r>
        <w:t>年以来，玉林市玉州区政协以党建为引领，积极谋划，创新组建若干个委员履职小组、党员活动小组（以下简称</w:t>
      </w:r>
      <w:r>
        <w:t>“</w:t>
      </w:r>
      <w:r>
        <w:t>两个小组</w:t>
      </w:r>
      <w:r>
        <w:t>”</w:t>
      </w:r>
      <w:r>
        <w:t>），搭建委员履职平台，推行中共党员委员与非中共党员委员进行共学、共建、共进</w:t>
      </w:r>
      <w:r>
        <w:t>“</w:t>
      </w:r>
      <w:r>
        <w:t>结对子</w:t>
      </w:r>
      <w:r>
        <w:t>”</w:t>
      </w:r>
      <w:r>
        <w:t>活动，充分发挥中共党员委员的模范带头作用，确保党建工作与政协履职相融合。</w:t>
      </w:r>
    </w:p>
    <w:p w:rsidR="00150770" w:rsidRDefault="00150770" w:rsidP="00150770">
      <w:pPr>
        <w:ind w:firstLineChars="200" w:firstLine="420"/>
        <w:jc w:val="left"/>
      </w:pPr>
      <w:r>
        <w:rPr>
          <w:rFonts w:hint="eastAsia"/>
        </w:rPr>
        <w:t>组建之初，两个小组就按有组织、有场所、有设施、有制度、有活动、有成果“六有”标准进行同步建设，力求这种新的基层协商途径规范化、制度化和长效化。为此，玉州区政协统一为两个小组落实办公场地、配备正常办公设备，每年保障每组活动经费</w:t>
      </w:r>
      <w:r>
        <w:t>12000</w:t>
      </w:r>
      <w:r>
        <w:t>元；规定每年组织活动不少于</w:t>
      </w:r>
      <w:r>
        <w:t>2</w:t>
      </w:r>
      <w:r>
        <w:t>次，每季度收集反馈社情民意或提交意见建议不少于</w:t>
      </w:r>
      <w:r>
        <w:t>2</w:t>
      </w:r>
      <w:r>
        <w:t>条；出台《玉州区政协委员履职工作规则》，建立小组学习工作、调研考察、收集反映社情民意、服务社区等</w:t>
      </w:r>
      <w:r>
        <w:t>10</w:t>
      </w:r>
      <w:r>
        <w:t>项制度，加强对委员履职的管理和考核，从制度层面规范和保障委员活动顺利推进。</w:t>
      </w:r>
    </w:p>
    <w:p w:rsidR="00150770" w:rsidRDefault="00150770" w:rsidP="00150770">
      <w:pPr>
        <w:ind w:firstLineChars="200" w:firstLine="420"/>
        <w:jc w:val="left"/>
      </w:pPr>
      <w:r>
        <w:rPr>
          <w:rFonts w:hint="eastAsia"/>
        </w:rPr>
        <w:t>立足基层、服务发展是政协履职的重要职责。玉州区政协通过整体推进、自行组织、相互联合等方式，紧扣党政工作的重点、人民群众的难点、社会治理的焦点开展扶弱济困、考察调研、协商议政等活动，助推经济社会高质量发展，使政协履职与党政中心工作同频共振、同轴共转、同向发力。</w:t>
      </w:r>
      <w:r>
        <w:t>2019</w:t>
      </w:r>
      <w:r>
        <w:t>年以来，两个小组组织委员围绕经济社会发展大局提交议政发言</w:t>
      </w:r>
      <w:r>
        <w:t>180</w:t>
      </w:r>
      <w:r>
        <w:t>多篇、提案</w:t>
      </w:r>
      <w:r>
        <w:t>400</w:t>
      </w:r>
      <w:r>
        <w:t>多篇，多次代表玉州区在上级有关会议作重点发言。</w:t>
      </w:r>
    </w:p>
    <w:p w:rsidR="00150770" w:rsidRDefault="00150770" w:rsidP="00150770">
      <w:pPr>
        <w:ind w:firstLineChars="200" w:firstLine="420"/>
        <w:jc w:val="left"/>
      </w:pPr>
      <w:r>
        <w:rPr>
          <w:rFonts w:hint="eastAsia"/>
        </w:rPr>
        <w:t>如何充分发挥委员的主体作用，使政协工作焕发出新的生机和活力，是政协工作的重中之重。玉州区政协推行委员履职活动与社区中心工作相结合、委员履职活动与本职工作相结合、委员履职活动与群众需求相结合“三个结合”，积极引导玉州区政协委员将自身履职融入玉州区发展大局和为民服务当中，通过组织开展扶弱济困、送教义诊、理论宣讲等活动，从根本上解决了政协活动少、覆盖面小，委员活跃性低的问题，让委员看到了自己的作用和价值，激发了热情和信心，履职的积极性进一步高涨。</w:t>
      </w:r>
      <w:r>
        <w:t>2019</w:t>
      </w:r>
      <w:r>
        <w:t>年以来，共开展各种公益活动</w:t>
      </w:r>
      <w:r>
        <w:t>250</w:t>
      </w:r>
      <w:r>
        <w:t>余次，推动解决问题</w:t>
      </w:r>
      <w:r>
        <w:t>300</w:t>
      </w:r>
      <w:r>
        <w:t>多个</w:t>
      </w:r>
      <w:r>
        <w:rPr>
          <w:rFonts w:hint="eastAsia"/>
        </w:rPr>
        <w:t>。</w:t>
      </w:r>
    </w:p>
    <w:p w:rsidR="00150770" w:rsidRDefault="00150770" w:rsidP="00150770">
      <w:pPr>
        <w:ind w:firstLineChars="200" w:firstLine="420"/>
        <w:jc w:val="left"/>
      </w:pPr>
      <w:r>
        <w:rPr>
          <w:rFonts w:hint="eastAsia"/>
        </w:rPr>
        <w:t>经过实践探索，笔者认为新时代推进基层协商民主的制度机制有待进一步完善、协商文化氛围有待进一步培育、委员协商能力有待进一步加强——</w:t>
      </w:r>
    </w:p>
    <w:p w:rsidR="00150770" w:rsidRDefault="00150770" w:rsidP="00150770">
      <w:pPr>
        <w:ind w:firstLineChars="200" w:firstLine="420"/>
        <w:jc w:val="left"/>
      </w:pPr>
      <w:r>
        <w:rPr>
          <w:rFonts w:hint="eastAsia"/>
        </w:rPr>
        <w:t>深入推进基层协商民主，必须深刻理解习近平总书记提出“懂政协、会协商、善议政”的深刻含义，必须加强政协委员调查研究、发现问题的基本功，练好“会协商、善议政”和解决问题的内功，摸准真实情况，做到有的放矢、言之有物。组织引导委员深入学习党的创新理论，广泛学习各方面知识，准确把握政协履职方式方法，树立协商理念，遵守协商规则，培育专业的协商能力和协商精神，不断提高思想水平和认识能力，全面增强履职本领。</w:t>
      </w:r>
    </w:p>
    <w:p w:rsidR="00150770" w:rsidRDefault="00150770" w:rsidP="00150770">
      <w:pPr>
        <w:ind w:firstLineChars="200" w:firstLine="420"/>
        <w:jc w:val="left"/>
      </w:pPr>
      <w:r>
        <w:rPr>
          <w:rFonts w:hint="eastAsia"/>
        </w:rPr>
        <w:t>深入推进基层协商民主，必须建立起一整套工作制度、运行机制和质量标准体系，让基层协商务实有效、有章可循、渠道畅通。要完善基层协商成果的反馈机制，通过撰写提案及大会发言、社情民意信息、建言资政专报等方式，将协商成果提交党委政府，并督促意见建议的落实，不断增强协商工作的有效性和影响力。</w:t>
      </w:r>
    </w:p>
    <w:p w:rsidR="00150770" w:rsidRDefault="00150770" w:rsidP="00150770">
      <w:pPr>
        <w:ind w:firstLineChars="200" w:firstLine="420"/>
        <w:jc w:val="left"/>
      </w:pPr>
      <w:r>
        <w:rPr>
          <w:rFonts w:hint="eastAsia"/>
        </w:rPr>
        <w:t>深入推进基层协商民主，必须大力培育协商文化，在基层协商议事中营造既畅所欲言、各抒己见，又理性有度、合法依章的良好协商氛围，让协商过程真正体现平等、平稳有序、饱含真诚。要善于借助新闻媒体的影响力，通过政协官方网站、政协微信公众号、政府网站和融媒体中心等多媒体手段，广泛宣传协商民主的地位作用，进一步增强基层群众的协商意识。通过舆论宣传和思想引领，让广大委员和基层群众树立“我要协商”“有事来协商”的理念，积极参与到协商工作中来，进一步营造全社会了解政协、关心政协、支持政协的良好氛围。</w:t>
      </w:r>
    </w:p>
    <w:p w:rsidR="00150770" w:rsidRDefault="00150770" w:rsidP="00150770">
      <w:pPr>
        <w:ind w:firstLineChars="200" w:firstLine="420"/>
        <w:jc w:val="left"/>
      </w:pPr>
      <w:r>
        <w:rPr>
          <w:rFonts w:hint="eastAsia"/>
        </w:rPr>
        <w:t>作者系玉林市玉州区政协主席</w:t>
      </w:r>
    </w:p>
    <w:p w:rsidR="00150770" w:rsidRDefault="00150770" w:rsidP="00150770">
      <w:pPr>
        <w:ind w:firstLineChars="200" w:firstLine="420"/>
        <w:jc w:val="right"/>
      </w:pPr>
      <w:r w:rsidRPr="00F956A0">
        <w:rPr>
          <w:rFonts w:hint="eastAsia"/>
        </w:rPr>
        <w:t>广西政协报</w:t>
      </w:r>
      <w:r w:rsidRPr="00F956A0">
        <w:t>2023-07-18</w:t>
      </w:r>
    </w:p>
    <w:p w:rsidR="00150770" w:rsidRDefault="00150770" w:rsidP="008A227A">
      <w:pPr>
        <w:sectPr w:rsidR="00150770" w:rsidSect="008A227A">
          <w:type w:val="continuous"/>
          <w:pgSz w:w="11906" w:h="16838"/>
          <w:pgMar w:top="1644" w:right="1236" w:bottom="1418" w:left="1814" w:header="851" w:footer="907" w:gutter="0"/>
          <w:pgNumType w:start="1"/>
          <w:cols w:space="720"/>
          <w:docGrid w:type="lines" w:linePitch="341" w:charSpace="2373"/>
        </w:sectPr>
      </w:pPr>
    </w:p>
    <w:p w:rsidR="00580957" w:rsidRDefault="00580957"/>
    <w:sectPr w:rsidR="005809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0770"/>
    <w:rsid w:val="00150770"/>
    <w:rsid w:val="005809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07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507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270</Words>
  <Characters>1539</Characters>
  <Application>Microsoft Office Word</Application>
  <DocSecurity>0</DocSecurity>
  <Lines>12</Lines>
  <Paragraphs>3</Paragraphs>
  <ScaleCrop>false</ScaleCrop>
  <Company>Microsoft</Company>
  <LinksUpToDate>false</LinksUpToDate>
  <CharactersWithSpaces>1806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2023-07-20T09:16:00Z</dcterms:created>
</cp:coreProperties>
</file>