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B5" w:rsidRDefault="005502B5" w:rsidP="00D27DDA">
      <w:pPr>
        <w:pStyle w:val="1"/>
      </w:pPr>
      <w:r w:rsidRPr="00D27DDA">
        <w:rPr>
          <w:rFonts w:hint="eastAsia"/>
        </w:rPr>
        <w:t>龙陵：抓实招商引资项目</w:t>
      </w:r>
      <w:r w:rsidRPr="00D27DDA">
        <w:t xml:space="preserve"> 助力地方经济高质量发展</w:t>
      </w:r>
    </w:p>
    <w:p w:rsidR="005502B5" w:rsidRDefault="005502B5" w:rsidP="005502B5">
      <w:pPr>
        <w:ind w:firstLineChars="200" w:firstLine="420"/>
      </w:pPr>
      <w:r>
        <w:rPr>
          <w:rFonts w:hint="eastAsia"/>
        </w:rPr>
        <w:t>炎炎三伏天，项目施工忙。日前，笔者走进龙陵华益废旧汽车资源循环利用加工厂建设项目施工现场看到，施工人员冒着酷暑，开足马力，用辛勤的汗水抢施工进度，呈现出一派热火朝天的景象。项目总投资</w:t>
      </w:r>
      <w:r>
        <w:t>3230</w:t>
      </w:r>
      <w:r>
        <w:t>万元，设计年回收报废机动车</w:t>
      </w:r>
      <w:r>
        <w:t>1.5</w:t>
      </w:r>
      <w:r>
        <w:t>万辆，自</w:t>
      </w:r>
      <w:r>
        <w:t>4</w:t>
      </w:r>
      <w:r>
        <w:t>月初动工以来，已完成投资约</w:t>
      </w:r>
      <w:r>
        <w:t>1000</w:t>
      </w:r>
      <w:r>
        <w:t>万元，完成主体工程总量的</w:t>
      </w:r>
      <w:r>
        <w:t>60%</w:t>
      </w:r>
      <w:r>
        <w:t>，预计</w:t>
      </w:r>
      <w:r>
        <w:t>2024</w:t>
      </w:r>
      <w:r>
        <w:t>年初建成投产。项目的实施，对实现建设资源节约型社会总目标、提高资源再利用水平、延伸企业产业链条及打造企业竞争力都具有重大的现实意义和深远意义。</w:t>
      </w:r>
    </w:p>
    <w:p w:rsidR="005502B5" w:rsidRDefault="005502B5" w:rsidP="005502B5">
      <w:pPr>
        <w:ind w:firstLineChars="200" w:firstLine="420"/>
      </w:pPr>
      <w:r>
        <w:rPr>
          <w:rFonts w:hint="eastAsia"/>
        </w:rPr>
        <w:t>近年来，龙陵县紧扣全县经济社会发展大局，始终坚持把招商引资作为助力县域经济高质量发展、稳定全县经济大盘的重要抓手，着力推动党建与业务工作同频共振、互促双赢，切实加大招商引资工作力度，多渠道、多层次地组织开展推介招商，切实做到以党建引领激发招商引资活力、以项目招引助力地方经济高质量发展，引进了一批强基础、利长远、受益广的大项目好项目，为增加群众就业、带动产业发展奠定了坚实的基础。</w:t>
      </w:r>
    </w:p>
    <w:p w:rsidR="005502B5" w:rsidRDefault="005502B5" w:rsidP="005502B5">
      <w:pPr>
        <w:ind w:firstLineChars="200" w:firstLine="420"/>
      </w:pPr>
      <w:r>
        <w:rPr>
          <w:rFonts w:hint="eastAsia"/>
        </w:rPr>
        <w:t>“项目为王、项目为先”。龙陵县坚持将党建工作与项目招引深度融合，聚焦项目不放松、咬定项目不动摇，全力以赴抓项目招引。以大抓资源经济为契机，依托丰富的地热、矿产等自然资源和抗战文化、红色文化等人文资源，开展产业链项目的精准招商，主动走出去，主动对接、主动洽谈，初步形成“不是在招商就是在招商路上”的良好氛围。</w:t>
      </w:r>
      <w:r>
        <w:t>6</w:t>
      </w:r>
      <w:r>
        <w:t>月中旬，龙陵县首个分布式光伏发电项目在陕西西安正式签约，该项目也是隆基绿能全球首个</w:t>
      </w:r>
      <w:r>
        <w:t>“</w:t>
      </w:r>
      <w:r>
        <w:t>零碳工厂</w:t>
      </w:r>
      <w:r>
        <w:t>”</w:t>
      </w:r>
      <w:r>
        <w:t>，项目的签约和实施，将积极助推龙陵能源结构优化发展，为绿色低碳高质量发展蓄势储能，实现生态效益和经济效益的共赢</w:t>
      </w:r>
      <w:r>
        <w:rPr>
          <w:rFonts w:hint="eastAsia"/>
        </w:rPr>
        <w:t>。今年以来，共签约招商引资项目</w:t>
      </w:r>
      <w:r>
        <w:t>7</w:t>
      </w:r>
      <w:r>
        <w:t>个，协议资金</w:t>
      </w:r>
      <w:r>
        <w:t>22.96</w:t>
      </w:r>
      <w:r>
        <w:t>亿元，较去年同期增加</w:t>
      </w:r>
      <w:r>
        <w:t>3</w:t>
      </w:r>
      <w:r>
        <w:t>个，项目招引势头持续向好。</w:t>
      </w:r>
    </w:p>
    <w:p w:rsidR="005502B5" w:rsidRDefault="005502B5" w:rsidP="005502B5">
      <w:pPr>
        <w:ind w:firstLineChars="200" w:firstLine="420"/>
      </w:pPr>
      <w:r>
        <w:rPr>
          <w:rFonts w:hint="eastAsia"/>
        </w:rPr>
        <w:t>“机器一响，黄金万两”。龙陵县始终把抓项目落地投产作为经济发展的着力点，成立全县跨部门项目攻坚工作专班，全过程协调项目的落地开工、建设推进等事宜，鼓励企业扛牢扛实主体责任，激发内生动力，充分发挥干事创业的激情热情，围绕同一个目标同向发力，确保各产业项目建设按预期目标有力有序推进。龙陵永隆年产</w:t>
      </w:r>
      <w:r>
        <w:t>5</w:t>
      </w:r>
      <w:r>
        <w:t>万吨工业硅建设项目</w:t>
      </w:r>
      <w:r>
        <w:t>(</w:t>
      </w:r>
      <w:r>
        <w:t>二期</w:t>
      </w:r>
      <w:r>
        <w:t>)</w:t>
      </w:r>
      <w:r>
        <w:t>总投资</w:t>
      </w:r>
      <w:r>
        <w:t>3.2</w:t>
      </w:r>
      <w:r>
        <w:t>亿元，新建</w:t>
      </w:r>
      <w:r>
        <w:t>3.3</w:t>
      </w:r>
      <w:r>
        <w:t>万</w:t>
      </w:r>
      <w:r>
        <w:t>KVA</w:t>
      </w:r>
      <w:r>
        <w:t>工业炼硅炉</w:t>
      </w:r>
      <w:r>
        <w:t>2</w:t>
      </w:r>
      <w:r>
        <w:t>台，</w:t>
      </w:r>
      <w:r>
        <w:t>6</w:t>
      </w:r>
      <w:r>
        <w:t>月</w:t>
      </w:r>
      <w:r>
        <w:t>1</w:t>
      </w:r>
      <w:r>
        <w:t>日点火试生产，目前日均生产工业硅</w:t>
      </w:r>
      <w:r>
        <w:t>108</w:t>
      </w:r>
      <w:r>
        <w:t>吨，达产后年产量</w:t>
      </w:r>
      <w:r>
        <w:t>40000</w:t>
      </w:r>
      <w:r>
        <w:t>余吨，新增用工人数达</w:t>
      </w:r>
      <w:r>
        <w:t>150</w:t>
      </w:r>
      <w:r>
        <w:t>余人，人均月工资</w:t>
      </w:r>
      <w:r>
        <w:t>5000</w:t>
      </w:r>
      <w:r>
        <w:t>元以上，社会效益和经</w:t>
      </w:r>
      <w:r>
        <w:rPr>
          <w:rFonts w:hint="eastAsia"/>
        </w:rPr>
        <w:t>济效益进一步凸显。龙陵县混合稀土氧化物加工项目自</w:t>
      </w:r>
      <w:r>
        <w:t>5</w:t>
      </w:r>
      <w:r>
        <w:t>月正式投产以来，产出稀土氧化物</w:t>
      </w:r>
      <w:r>
        <w:t>260</w:t>
      </w:r>
      <w:r>
        <w:t>余吨，实现产值约</w:t>
      </w:r>
      <w:r>
        <w:t>6000</w:t>
      </w:r>
      <w:r>
        <w:t>万元，企业负责人介绍，该项目已完成投资</w:t>
      </w:r>
      <w:r>
        <w:t>3700</w:t>
      </w:r>
      <w:r>
        <w:t>余万元，建成年产</w:t>
      </w:r>
      <w:r>
        <w:t>2500</w:t>
      </w:r>
      <w:r>
        <w:t>吨稀土氧化物生产线</w:t>
      </w:r>
      <w:r>
        <w:t>2</w:t>
      </w:r>
      <w:r>
        <w:t>条，可实现年产值</w:t>
      </w:r>
      <w:r>
        <w:t>10</w:t>
      </w:r>
      <w:r>
        <w:t>亿元以上，年利税总额</w:t>
      </w:r>
      <w:r>
        <w:t>2000</w:t>
      </w:r>
      <w:r>
        <w:t>万元以上，提供长期就业岗位</w:t>
      </w:r>
      <w:r>
        <w:t>24</w:t>
      </w:r>
      <w:r>
        <w:t>个。据龙陵县投资促进局统计，</w:t>
      </w:r>
      <w:r>
        <w:t>2020</w:t>
      </w:r>
      <w:r>
        <w:t>至</w:t>
      </w:r>
      <w:r>
        <w:t>2022</w:t>
      </w:r>
      <w:r>
        <w:t>年，共签约招商引资项目</w:t>
      </w:r>
      <w:r>
        <w:t>21</w:t>
      </w:r>
      <w:r>
        <w:t>个，已建成投产</w:t>
      </w:r>
      <w:r>
        <w:t>13</w:t>
      </w:r>
      <w:r>
        <w:t>个。</w:t>
      </w:r>
    </w:p>
    <w:p w:rsidR="005502B5" w:rsidRDefault="005502B5" w:rsidP="005502B5">
      <w:pPr>
        <w:ind w:firstLineChars="200" w:firstLine="420"/>
      </w:pPr>
      <w:r>
        <w:rPr>
          <w:rFonts w:hint="eastAsia"/>
        </w:rPr>
        <w:t>“亲而有度，清而有为”。龙陵县充分发挥党建“同心圆”作用，把党建引领与优化营商环境两者有机结合，着力在构建“亲”“清”新型政商关系上有作为、见成效，聚焦企业生产经营过程中面临的困难和问题，访企业、察实情，“心连心”架设桥梁，“实打实”为企服务，助力市场主体活力插上“翅膀”。通过召开全县招商引资工作会议、企业发展座谈会等，面对面地与企业家沟通交流，提建议、谈诉求、找对策。得益于营商环境持续优化，政企双方信任关系持续和谐明朗，投资企业再投资信心不断增强，近日，龙陵县闽达科技实业有限公司年产</w:t>
      </w:r>
      <w:r>
        <w:t>15</w:t>
      </w:r>
      <w:r>
        <w:t>万吨金属硅粉深加工</w:t>
      </w:r>
      <w:r>
        <w:rPr>
          <w:rFonts w:hint="eastAsia"/>
        </w:rPr>
        <w:t>项目正式达成合作协议，项目概算总投资</w:t>
      </w:r>
      <w:r>
        <w:t>3.36</w:t>
      </w:r>
      <w:r>
        <w:t>亿元，建成达产后，预计可实现年销售收入</w:t>
      </w:r>
      <w:r>
        <w:t>37.5</w:t>
      </w:r>
      <w:r>
        <w:t>亿元以上，年上缴税金约</w:t>
      </w:r>
      <w:r>
        <w:t>6000</w:t>
      </w:r>
      <w:r>
        <w:t>万元，对加快龙陵县硅基产业全产业链发展、深入挖掘产业链后端开出了好头。充分发挥党员先锋模范作用，认真落实</w:t>
      </w:r>
      <w:r>
        <w:t>“</w:t>
      </w:r>
      <w:r>
        <w:t>一线工作法</w:t>
      </w:r>
      <w:r>
        <w:t>”</w:t>
      </w:r>
      <w:r>
        <w:t>，把走访服务企业活动落到实处，坚持从企业角度出发，深入了解企业真正的需求，了解惠企政策的落实情况和影响企业发展的难点热点问题，倾听企业的真实声音，帮助企业协调解决涉及项目选址、报批、用工等难题，得到了企业的高度赞许。</w:t>
      </w:r>
    </w:p>
    <w:p w:rsidR="005502B5" w:rsidRDefault="005502B5" w:rsidP="00D27DDA">
      <w:pPr>
        <w:jc w:val="right"/>
      </w:pPr>
      <w:r w:rsidRPr="00D27DDA">
        <w:rPr>
          <w:rFonts w:hint="eastAsia"/>
        </w:rPr>
        <w:t>保山新闻网</w:t>
      </w:r>
      <w:r>
        <w:rPr>
          <w:rFonts w:hint="eastAsia"/>
        </w:rPr>
        <w:t>2023-7-28</w:t>
      </w:r>
    </w:p>
    <w:p w:rsidR="005502B5" w:rsidRDefault="005502B5" w:rsidP="005325A1">
      <w:pPr>
        <w:sectPr w:rsidR="005502B5" w:rsidSect="005325A1">
          <w:type w:val="continuous"/>
          <w:pgSz w:w="11906" w:h="16838"/>
          <w:pgMar w:top="1644" w:right="1236" w:bottom="1418" w:left="1814" w:header="851" w:footer="907" w:gutter="0"/>
          <w:pgNumType w:start="1"/>
          <w:cols w:space="720"/>
          <w:docGrid w:type="lines" w:linePitch="341" w:charSpace="2373"/>
        </w:sectPr>
      </w:pPr>
    </w:p>
    <w:p w:rsidR="0088048F" w:rsidRDefault="0088048F"/>
    <w:sectPr w:rsidR="008804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2B5"/>
    <w:rsid w:val="005502B5"/>
    <w:rsid w:val="00880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502B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502B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Microsoft</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2023-08-02T09:11:00Z</dcterms:created>
</cp:coreProperties>
</file>