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C" w:rsidRDefault="003F0AAC" w:rsidP="003F286E">
      <w:pPr>
        <w:pStyle w:val="1"/>
      </w:pPr>
      <w:r w:rsidRPr="003F286E">
        <w:rPr>
          <w:rFonts w:hint="eastAsia"/>
        </w:rPr>
        <w:t>北票市消防救援大队多措并举全力做好抗洪抢险救援准备工作</w:t>
      </w:r>
    </w:p>
    <w:p w:rsidR="003F0AAC" w:rsidRDefault="003F0AAC" w:rsidP="003F0AAC">
      <w:pPr>
        <w:ind w:firstLineChars="200" w:firstLine="420"/>
      </w:pPr>
      <w:r>
        <w:rPr>
          <w:rFonts w:hint="eastAsia"/>
        </w:rPr>
        <w:t>进入汛期后，北票大队第一时间召开汛期抗洪抢险救援工作部署会，科学制定抗洪抢险预案，确立防汛工作领导小组，明确职责分工。要求全体消防救援人员提高思想认识，牢固树立“防大汛、救大灾、抢大险”的意识，以临战状态切实做好抗洪抢险准备工作。同时，主动与气象、应急等部门沟通协调，建立快速反应、有效协同的信息共享机制，争取工作主动。</w:t>
      </w:r>
    </w:p>
    <w:p w:rsidR="003F0AAC" w:rsidRDefault="003F0AAC" w:rsidP="003F0AAC">
      <w:pPr>
        <w:ind w:firstLineChars="200" w:firstLine="420"/>
      </w:pPr>
      <w:r>
        <w:t>01</w:t>
      </w:r>
      <w:r>
        <w:rPr>
          <w:rFonts w:hint="eastAsia"/>
        </w:rPr>
        <w:t>认清形势任务</w:t>
      </w:r>
      <w:r>
        <w:t xml:space="preserve"> </w:t>
      </w:r>
      <w:r>
        <w:t>提前谋划部署</w:t>
      </w:r>
    </w:p>
    <w:p w:rsidR="003F0AAC" w:rsidRDefault="003F0AAC" w:rsidP="003F0AAC">
      <w:pPr>
        <w:ind w:firstLineChars="200" w:firstLine="420"/>
      </w:pPr>
      <w:r>
        <w:rPr>
          <w:rFonts w:hint="eastAsia"/>
        </w:rPr>
        <w:t>进入汛期后，北票大队第一时间召开汛期抗洪抢险救援工作部署会，科学制定抗洪抢险预案，确立防汛工作领导小组，明确职责分工。要求全体消防救援人员提高思想认识，牢固树立“防大汛、救大灾、抢大险”的意识，以临战状态切实做好抗洪抢险准备工作。同时，主动与气象、应急等部门沟通协调，建立快速反应、有效协同的信息共享机制，争取工作主动。</w:t>
      </w:r>
    </w:p>
    <w:p w:rsidR="003F0AAC" w:rsidRDefault="003F0AAC" w:rsidP="003F0AAC">
      <w:pPr>
        <w:ind w:firstLineChars="200" w:firstLine="420"/>
      </w:pPr>
      <w:r>
        <w:t>02</w:t>
      </w:r>
      <w:r>
        <w:rPr>
          <w:rFonts w:hint="eastAsia"/>
        </w:rPr>
        <w:t>强化培训演练</w:t>
      </w:r>
      <w:r>
        <w:t xml:space="preserve"> </w:t>
      </w:r>
      <w:r>
        <w:t>提升实战能力</w:t>
      </w:r>
    </w:p>
    <w:p w:rsidR="003F0AAC" w:rsidRDefault="003F0AAC" w:rsidP="003F0AAC">
      <w:pPr>
        <w:ind w:firstLineChars="200" w:firstLine="420"/>
      </w:pPr>
      <w:r>
        <w:rPr>
          <w:rFonts w:hint="eastAsia"/>
        </w:rPr>
        <w:t>组建水域救援专业队，定期组织开展抛投器使用、冲锋舟驾驶、舟船应急排障等基础技能训练工作，组织水域救援拉动演练，切实提升应对水域灾害事故应急救援的综合处置能力。同时依托专业师资力量，开展游泳专项技能培训，提高消防救援人员游泳基础能力，掌握落水互救、自救的技巧，并有针对性地开展水域搜救、内涝排险、等技战术训练，加快补齐水域救援能力短板。</w:t>
      </w:r>
    </w:p>
    <w:p w:rsidR="003F0AAC" w:rsidRDefault="003F0AAC" w:rsidP="003F0AAC">
      <w:pPr>
        <w:ind w:firstLineChars="200" w:firstLine="420"/>
      </w:pPr>
      <w:r>
        <w:t>03</w:t>
      </w:r>
      <w:r>
        <w:rPr>
          <w:rFonts w:hint="eastAsia"/>
        </w:rPr>
        <w:t>强化装备维护</w:t>
      </w:r>
      <w:r>
        <w:t xml:space="preserve"> </w:t>
      </w:r>
      <w:r>
        <w:t>确保完好有效</w:t>
      </w:r>
    </w:p>
    <w:p w:rsidR="003F0AAC" w:rsidRDefault="003F0AAC" w:rsidP="003F0AAC">
      <w:pPr>
        <w:ind w:firstLineChars="200" w:firstLine="420"/>
      </w:pPr>
      <w:r>
        <w:rPr>
          <w:rFonts w:hint="eastAsia"/>
        </w:rPr>
        <w:t>组织全体人员开展水域救援装备器材专项维护保养和清点排查工作，对防汛车辆、救援橡皮艇、装备器材、通讯设备等进行全面检查和维护保养，对有故障、已损坏、缺失的器材、零件，及时进行更换和补充，确保各类器材装备完整好用。同时，加强水域救援装备学习，确保全体消防救援人员熟悉掌握水域救援装备器材的性能、操作要领以及维护保养注意事项。</w:t>
      </w:r>
    </w:p>
    <w:p w:rsidR="003F0AAC" w:rsidRDefault="003F0AAC" w:rsidP="003F0AAC">
      <w:pPr>
        <w:ind w:firstLineChars="200" w:firstLine="420"/>
      </w:pPr>
      <w:r>
        <w:t>04</w:t>
      </w:r>
      <w:r>
        <w:rPr>
          <w:rFonts w:hint="eastAsia"/>
        </w:rPr>
        <w:t>规范操作规程</w:t>
      </w:r>
      <w:r>
        <w:t xml:space="preserve"> </w:t>
      </w:r>
      <w:r>
        <w:t>筑牢安全底线</w:t>
      </w:r>
    </w:p>
    <w:p w:rsidR="003F0AAC" w:rsidRDefault="003F0AAC" w:rsidP="003F0AAC">
      <w:pPr>
        <w:ind w:firstLineChars="200" w:firstLine="420"/>
      </w:pPr>
      <w:r>
        <w:rPr>
          <w:rFonts w:hint="eastAsia"/>
        </w:rPr>
        <w:t>结合汛期水域救援实战特点，有针对性的开展水域救援理论知识专题授课，组织全体人员认真学习《水域灾害事故救援应知应会手册》《水域救援八条硬性规定具体措施》等理论知识，掌握抗洪抢险操作规程和注意事项，熟知“五个决不允许”“三个严禁”等抢险救援操作规程和安全防范要求，确保在紧急情况下，能够迅速、安全避险；</w:t>
      </w:r>
    </w:p>
    <w:p w:rsidR="003F0AAC" w:rsidRDefault="003F0AAC" w:rsidP="003F0AAC">
      <w:pPr>
        <w:ind w:firstLineChars="200" w:firstLine="420"/>
      </w:pPr>
      <w:r>
        <w:rPr>
          <w:rFonts w:hint="eastAsia"/>
        </w:rPr>
        <w:t>下一步，北票市消防救援大队将严格落实“两个至上”的要求，严格按照上级部署要求，全力做好防汛抗洪的准备工作，以最高的标准、最严的要求全力投入防汛抗洪抢险救灾各项准备工作当中，全力以赴打赢防汛抗洪攻坚战。</w:t>
      </w:r>
    </w:p>
    <w:p w:rsidR="003F0AAC" w:rsidRDefault="003F0AAC" w:rsidP="003F286E">
      <w:pPr>
        <w:jc w:val="right"/>
      </w:pPr>
      <w:r w:rsidRPr="003F286E">
        <w:rPr>
          <w:rFonts w:hint="eastAsia"/>
        </w:rPr>
        <w:t>朝阳消防</w:t>
      </w:r>
      <w:r>
        <w:rPr>
          <w:rFonts w:hint="eastAsia"/>
        </w:rPr>
        <w:t xml:space="preserve"> 2023-7-10</w:t>
      </w:r>
    </w:p>
    <w:p w:rsidR="003F0AAC" w:rsidRDefault="003F0AAC" w:rsidP="00A32BDD">
      <w:pPr>
        <w:sectPr w:rsidR="003F0AAC" w:rsidSect="00A32BD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57B02" w:rsidRDefault="00557B02"/>
    <w:sectPr w:rsidR="0055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AAC"/>
    <w:rsid w:val="003F0AAC"/>
    <w:rsid w:val="0055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F0A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F0A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2023-07-31T07:22:00Z</dcterms:created>
</cp:coreProperties>
</file>