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442C" w:rsidRPr="00487073" w:rsidRDefault="005D442C" w:rsidP="00487073">
      <w:pPr>
        <w:pStyle w:val="1"/>
      </w:pPr>
      <w:r w:rsidRPr="00487073">
        <w:rPr>
          <w:rFonts w:hint="eastAsia"/>
        </w:rPr>
        <w:t>核电如何助力我国能源结构绿色低碳转型？</w:t>
      </w:r>
    </w:p>
    <w:p w:rsidR="005D442C" w:rsidRDefault="005D442C" w:rsidP="005D442C">
      <w:pPr>
        <w:ind w:firstLineChars="200" w:firstLine="420"/>
        <w:jc w:val="left"/>
      </w:pPr>
      <w:r>
        <w:rPr>
          <w:rFonts w:hint="eastAsia"/>
        </w:rPr>
        <w:t>据中央广播电视总台中国之声报道，今天（</w:t>
      </w:r>
      <w:r>
        <w:rPr>
          <w:rFonts w:hint="eastAsia"/>
        </w:rPr>
        <w:t>12</w:t>
      </w:r>
      <w:r>
        <w:rPr>
          <w:rFonts w:hint="eastAsia"/>
        </w:rPr>
        <w:t>日）是全国低碳日。作为一种公认的“稳定电源”，核电的优点是发电稳定可靠，同时核电清洁低碳的优势明显，度电碳排放量低于光伏发电、与风电相当。据测算，全球核电已累计减少二氧化碳排放超过</w:t>
      </w:r>
      <w:r>
        <w:rPr>
          <w:rFonts w:hint="eastAsia"/>
        </w:rPr>
        <w:t>850</w:t>
      </w:r>
      <w:r>
        <w:rPr>
          <w:rFonts w:hint="eastAsia"/>
        </w:rPr>
        <w:t>亿吨。今年上半年，中国核电累计商运发电量达</w:t>
      </w:r>
      <w:r>
        <w:rPr>
          <w:rFonts w:hint="eastAsia"/>
        </w:rPr>
        <w:t>1008.27</w:t>
      </w:r>
      <w:r>
        <w:rPr>
          <w:rFonts w:hint="eastAsia"/>
        </w:rPr>
        <w:t>亿千瓦时，同比增长</w:t>
      </w:r>
      <w:r>
        <w:rPr>
          <w:rFonts w:hint="eastAsia"/>
        </w:rPr>
        <w:t>5.83%</w:t>
      </w:r>
      <w:r>
        <w:rPr>
          <w:rFonts w:hint="eastAsia"/>
        </w:rPr>
        <w:t>。</w:t>
      </w:r>
    </w:p>
    <w:p w:rsidR="005D442C" w:rsidRDefault="005D442C" w:rsidP="005D442C">
      <w:pPr>
        <w:ind w:firstLineChars="200" w:firstLine="420"/>
        <w:jc w:val="left"/>
      </w:pPr>
      <w:r>
        <w:rPr>
          <w:rFonts w:hint="eastAsia"/>
        </w:rPr>
        <w:t>自</w:t>
      </w:r>
      <w:r>
        <w:rPr>
          <w:rFonts w:hint="eastAsia"/>
        </w:rPr>
        <w:t>2015</w:t>
      </w:r>
      <w:r>
        <w:rPr>
          <w:rFonts w:hint="eastAsia"/>
        </w:rPr>
        <w:t>年</w:t>
      </w:r>
      <w:r>
        <w:rPr>
          <w:rFonts w:hint="eastAsia"/>
        </w:rPr>
        <w:t>5</w:t>
      </w:r>
      <w:r>
        <w:rPr>
          <w:rFonts w:hint="eastAsia"/>
        </w:rPr>
        <w:t>月全球首台机组落地福建福清以来，我国自主三代核电“华龙一号”机组建设已呈“遍地开花”之势，同时全球首个陆上商用模块化小堆“玲龙一号”的建设也正在紧锣密鼓地进行，其反应堆压力容器和蒸汽发生器组合设备模块，即将从辽宁大连发运，并于近期完成吊装。积极安全有序发展核电，如何助力我国能源结构实现绿色低碳转型？</w:t>
      </w:r>
    </w:p>
    <w:p w:rsidR="005D442C" w:rsidRDefault="005D442C" w:rsidP="005D442C">
      <w:pPr>
        <w:ind w:firstLineChars="200" w:firstLine="420"/>
        <w:jc w:val="left"/>
      </w:pPr>
      <w:r>
        <w:rPr>
          <w:rFonts w:hint="eastAsia"/>
        </w:rPr>
        <w:t>“玲龙一号”全球首堆将迎新进展</w:t>
      </w:r>
    </w:p>
    <w:p w:rsidR="005D442C" w:rsidRDefault="005D442C" w:rsidP="005D442C">
      <w:pPr>
        <w:ind w:firstLineChars="200" w:firstLine="420"/>
        <w:jc w:val="left"/>
      </w:pPr>
      <w:r>
        <w:rPr>
          <w:rFonts w:hint="eastAsia"/>
        </w:rPr>
        <w:t>最近几天，在中核集团海南昌江核电站现场，顶着</w:t>
      </w:r>
      <w:r>
        <w:rPr>
          <w:rFonts w:hint="eastAsia"/>
        </w:rPr>
        <w:t>30</w:t>
      </w:r>
      <w:r>
        <w:rPr>
          <w:rFonts w:hint="eastAsia"/>
        </w:rPr>
        <w:t>多摄氏度的高温，各方人员、车辆在紧张、有序地忙碌着。中国核动力研究设计院副院长唐传宝介绍，作为继“华龙一号”之后中核集团又一自主创新重大成果，“玲龙一号”的压力容器和蒸汽发生器组合设备模块吊装作业即将于本月进行。这一步，相当于给这个全球首个陆上商用模块化小堆装上“玲龙之心”。</w:t>
      </w:r>
    </w:p>
    <w:p w:rsidR="005D442C" w:rsidRDefault="005D442C" w:rsidP="005D442C">
      <w:pPr>
        <w:ind w:firstLineChars="200" w:firstLine="420"/>
        <w:jc w:val="left"/>
      </w:pPr>
      <w:r>
        <w:rPr>
          <w:rFonts w:hint="eastAsia"/>
        </w:rPr>
        <w:t>唐传宝表示，反应堆压力容器和蒸汽发生器是核电站的核心设备，被誉为压水堆核电站的“心”和“肺”，对核电站的安全、稳定运行有着至关重要的作用。作为模块化建设的一体化反应堆，“玲龙一号”反应堆压力容器和蒸汽发生器是首个“心</w:t>
      </w:r>
      <w:r>
        <w:rPr>
          <w:rFonts w:hint="eastAsia"/>
        </w:rPr>
        <w:t>+</w:t>
      </w:r>
      <w:r>
        <w:rPr>
          <w:rFonts w:hint="eastAsia"/>
        </w:rPr>
        <w:t>肺”集成设备模块，并且首次把现场焊接工作转移到工厂进行，目前他们正在为本月下旬的现场吊装工作做准备。</w:t>
      </w:r>
    </w:p>
    <w:p w:rsidR="005D442C" w:rsidRDefault="005D442C" w:rsidP="005D442C">
      <w:pPr>
        <w:ind w:firstLineChars="200" w:firstLine="420"/>
        <w:jc w:val="left"/>
      </w:pPr>
      <w:r>
        <w:rPr>
          <w:rFonts w:hint="eastAsia"/>
        </w:rPr>
        <w:t>如果说“华龙一号”这样的百万千瓦级核电站是“家用台式电脑”，包括显示器、主机、键盘等部件，那么“玲龙一号”这样的小堆，就可以看作“笔记本电脑”，它的显示器、主机、键盘等都集中在一起，并且用途广泛，可应用于核能发电、工业工艺蒸汽、区域供热、海水淡化等各个领域。</w:t>
      </w:r>
    </w:p>
    <w:p w:rsidR="005D442C" w:rsidRDefault="005D442C" w:rsidP="005D442C">
      <w:pPr>
        <w:ind w:firstLineChars="200" w:firstLine="420"/>
        <w:jc w:val="left"/>
      </w:pPr>
      <w:r>
        <w:rPr>
          <w:rFonts w:hint="eastAsia"/>
        </w:rPr>
        <w:t>唐传宝表示，“玲龙一号”建成后年发电量可达</w:t>
      </w:r>
      <w:r>
        <w:rPr>
          <w:rFonts w:hint="eastAsia"/>
        </w:rPr>
        <w:t>10</w:t>
      </w:r>
      <w:r>
        <w:rPr>
          <w:rFonts w:hint="eastAsia"/>
        </w:rPr>
        <w:t>亿千瓦时，能够满足</w:t>
      </w:r>
      <w:r>
        <w:rPr>
          <w:rFonts w:hint="eastAsia"/>
        </w:rPr>
        <w:t>52.6</w:t>
      </w:r>
      <w:r>
        <w:rPr>
          <w:rFonts w:hint="eastAsia"/>
        </w:rPr>
        <w:t>万户家庭生活所需。它的推广应用可以大大减少我国化石能源的消耗、促进节能减排。“每台‘玲龙一号’机组每年相当于减少二氧化碳排放</w:t>
      </w:r>
      <w:r>
        <w:rPr>
          <w:rFonts w:hint="eastAsia"/>
        </w:rPr>
        <w:t>88</w:t>
      </w:r>
      <w:r>
        <w:rPr>
          <w:rFonts w:hint="eastAsia"/>
        </w:rPr>
        <w:t>万吨，相当于植树造林</w:t>
      </w:r>
      <w:r>
        <w:rPr>
          <w:rFonts w:hint="eastAsia"/>
        </w:rPr>
        <w:t>750</w:t>
      </w:r>
      <w:r>
        <w:rPr>
          <w:rFonts w:hint="eastAsia"/>
        </w:rPr>
        <w:t>万棵。面向我国‘</w:t>
      </w:r>
      <w:r>
        <w:rPr>
          <w:rFonts w:hint="eastAsia"/>
        </w:rPr>
        <w:t>2030</w:t>
      </w:r>
      <w:r>
        <w:rPr>
          <w:rFonts w:hint="eastAsia"/>
        </w:rPr>
        <w:t>碳达峰，</w:t>
      </w:r>
      <w:r>
        <w:rPr>
          <w:rFonts w:hint="eastAsia"/>
        </w:rPr>
        <w:t>2060</w:t>
      </w:r>
      <w:r>
        <w:rPr>
          <w:rFonts w:hint="eastAsia"/>
        </w:rPr>
        <w:t>碳中和’的目标和积极、安全、有序发展核电的要求，这种模块化多用途小堆将实现多场景应用，提供连续、稳定的清洁绿色能源，助力我国能源绿色低碳转型和优化能源结构调整。”</w:t>
      </w:r>
    </w:p>
    <w:p w:rsidR="005D442C" w:rsidRDefault="005D442C" w:rsidP="005D442C">
      <w:pPr>
        <w:ind w:firstLineChars="200" w:firstLine="420"/>
        <w:jc w:val="left"/>
      </w:pPr>
      <w:r>
        <w:rPr>
          <w:rFonts w:hint="eastAsia"/>
        </w:rPr>
        <w:t>每年</w:t>
      </w:r>
      <w:r>
        <w:rPr>
          <w:rFonts w:hint="eastAsia"/>
        </w:rPr>
        <w:t>500</w:t>
      </w:r>
      <w:r>
        <w:rPr>
          <w:rFonts w:hint="eastAsia"/>
        </w:rPr>
        <w:t>亿度清洁低碳电能，从何而来？</w:t>
      </w:r>
    </w:p>
    <w:p w:rsidR="005D442C" w:rsidRDefault="005D442C" w:rsidP="005D442C">
      <w:pPr>
        <w:ind w:firstLineChars="200" w:firstLine="420"/>
        <w:jc w:val="left"/>
      </w:pPr>
      <w:r>
        <w:rPr>
          <w:rFonts w:hint="eastAsia"/>
        </w:rPr>
        <w:t>而作为“玲龙一号”的“大哥”，“华龙一号”示范工程全面建成投运已一年有余。今年</w:t>
      </w:r>
      <w:r>
        <w:rPr>
          <w:rFonts w:hint="eastAsia"/>
        </w:rPr>
        <w:t>5</w:t>
      </w:r>
      <w:r>
        <w:rPr>
          <w:rFonts w:hint="eastAsia"/>
        </w:rPr>
        <w:t>月，我国自主三代核电技术“华龙一号”全球首堆示范工程——中核集团福清核电</w:t>
      </w:r>
      <w:r>
        <w:rPr>
          <w:rFonts w:hint="eastAsia"/>
        </w:rPr>
        <w:t>5</w:t>
      </w:r>
      <w:r>
        <w:rPr>
          <w:rFonts w:hint="eastAsia"/>
        </w:rPr>
        <w:t>、</w:t>
      </w:r>
      <w:r>
        <w:rPr>
          <w:rFonts w:hint="eastAsia"/>
        </w:rPr>
        <w:t>6</w:t>
      </w:r>
      <w:r>
        <w:rPr>
          <w:rFonts w:hint="eastAsia"/>
        </w:rPr>
        <w:t>号机组通过竣工验收。中核集团福清核电二厂厂长林卫峰介绍，这两台机组的年发电量达</w:t>
      </w:r>
      <w:r>
        <w:rPr>
          <w:rFonts w:hint="eastAsia"/>
        </w:rPr>
        <w:t>200</w:t>
      </w:r>
      <w:r>
        <w:rPr>
          <w:rFonts w:hint="eastAsia"/>
        </w:rPr>
        <w:t>亿千瓦时，相当于每年减少标准煤消耗</w:t>
      </w:r>
      <w:r>
        <w:rPr>
          <w:rFonts w:hint="eastAsia"/>
        </w:rPr>
        <w:t>624</w:t>
      </w:r>
      <w:r>
        <w:rPr>
          <w:rFonts w:hint="eastAsia"/>
        </w:rPr>
        <w:t>万吨、减少二氧化碳排放</w:t>
      </w:r>
      <w:r>
        <w:rPr>
          <w:rFonts w:hint="eastAsia"/>
        </w:rPr>
        <w:t>1632</w:t>
      </w:r>
      <w:r>
        <w:rPr>
          <w:rFonts w:hint="eastAsia"/>
        </w:rPr>
        <w:t>万吨，植树造林</w:t>
      </w:r>
      <w:r>
        <w:rPr>
          <w:rFonts w:hint="eastAsia"/>
        </w:rPr>
        <w:t>1.4</w:t>
      </w:r>
      <w:r>
        <w:rPr>
          <w:rFonts w:hint="eastAsia"/>
        </w:rPr>
        <w:t>亿棵，经济、社会和环保效应显著。</w:t>
      </w:r>
    </w:p>
    <w:p w:rsidR="005D442C" w:rsidRDefault="005D442C" w:rsidP="005D442C">
      <w:pPr>
        <w:ind w:firstLineChars="200" w:firstLine="420"/>
        <w:jc w:val="left"/>
      </w:pPr>
      <w:r>
        <w:rPr>
          <w:rFonts w:hint="eastAsia"/>
        </w:rPr>
        <w:t>林卫峰表示，福清核电项目一次性规划连续建设</w:t>
      </w:r>
      <w:r>
        <w:rPr>
          <w:rFonts w:hint="eastAsia"/>
        </w:rPr>
        <w:t>6</w:t>
      </w:r>
      <w:r>
        <w:rPr>
          <w:rFonts w:hint="eastAsia"/>
        </w:rPr>
        <w:t>台百万千瓦级压水堆核电机组。目前，</w:t>
      </w:r>
      <w:r>
        <w:rPr>
          <w:rFonts w:hint="eastAsia"/>
        </w:rPr>
        <w:t>1-6</w:t>
      </w:r>
      <w:r>
        <w:rPr>
          <w:rFonts w:hint="eastAsia"/>
        </w:rPr>
        <w:t>号机组已经全部建成投产，每年可提供清洁低碳电能达</w:t>
      </w:r>
      <w:r>
        <w:rPr>
          <w:rFonts w:hint="eastAsia"/>
        </w:rPr>
        <w:t>500</w:t>
      </w:r>
      <w:r>
        <w:rPr>
          <w:rFonts w:hint="eastAsia"/>
        </w:rPr>
        <w:t>亿度，成为推进“双碳”目标的助推器。同时，“华龙一号”在建设中构建了多级一体化绿色建造管理体系，以及在“节材、节水、节地、节能、环保”等方面取得了良好建造成效，已形成了一套可复制的标准化项目管理体系，为全球提供了发展三代核电的中国方案和中国经验。</w:t>
      </w:r>
    </w:p>
    <w:p w:rsidR="005D442C" w:rsidRDefault="005D442C" w:rsidP="005D442C">
      <w:pPr>
        <w:ind w:firstLineChars="200" w:firstLine="420"/>
        <w:jc w:val="left"/>
      </w:pPr>
      <w:r>
        <w:rPr>
          <w:rFonts w:hint="eastAsia"/>
        </w:rPr>
        <w:lastRenderedPageBreak/>
        <w:t>现代信息技术如何赋能核电站建设？</w:t>
      </w:r>
    </w:p>
    <w:p w:rsidR="005D442C" w:rsidRDefault="005D442C" w:rsidP="005D442C">
      <w:pPr>
        <w:ind w:firstLineChars="200" w:firstLine="420"/>
        <w:jc w:val="left"/>
      </w:pPr>
      <w:r>
        <w:rPr>
          <w:rFonts w:hint="eastAsia"/>
        </w:rPr>
        <w:t>说到建筑施工阶段的节能降碳，辽宁徐大堡核电站也有发言权。当下，徐大堡核电站</w:t>
      </w:r>
      <w:r>
        <w:rPr>
          <w:rFonts w:hint="eastAsia"/>
        </w:rPr>
        <w:t>3</w:t>
      </w:r>
      <w:r>
        <w:rPr>
          <w:rFonts w:hint="eastAsia"/>
        </w:rPr>
        <w:t>、</w:t>
      </w:r>
      <w:r>
        <w:rPr>
          <w:rFonts w:hint="eastAsia"/>
        </w:rPr>
        <w:t>4</w:t>
      </w:r>
      <w:r>
        <w:rPr>
          <w:rFonts w:hint="eastAsia"/>
        </w:rPr>
        <w:t>号机组正处于施工高峰期。中核二二徐大堡项目总经理柯松介绍，项目建设过程中，设计施工团队不断推进技术、工艺、装备创新，大力开展智慧工地建设，着力推广“模块化施工”，打造“智慧”工程。</w:t>
      </w:r>
    </w:p>
    <w:p w:rsidR="005D442C" w:rsidRDefault="005D442C" w:rsidP="005D442C">
      <w:pPr>
        <w:ind w:firstLineChars="200" w:firstLine="420"/>
        <w:jc w:val="left"/>
      </w:pPr>
      <w:r>
        <w:rPr>
          <w:rFonts w:hint="eastAsia"/>
        </w:rPr>
        <w:t>柯松说：“核电站的建设是相当复杂和宏大的工程，需要很多专业与技术工种协调配合，并且为了保证安全万无一失，要严格对照标准进行。现在的土建施工包括后期安装调试阶段和以前大不一样了。我们搭建了项目部智慧工程管理平台，利用物联网、人工智能、</w:t>
      </w:r>
      <w:r>
        <w:rPr>
          <w:rFonts w:hint="eastAsia"/>
        </w:rPr>
        <w:t>BIM</w:t>
      </w:r>
      <w:r>
        <w:rPr>
          <w:rFonts w:hint="eastAsia"/>
        </w:rPr>
        <w:t>、大数据等现代信息技术，提高了项目建造过程的数字化、可视化、智慧化、精细化管理水平，做到对项目安全、质量、进度、成本及现场重要施工环节的实时监测与控制。”</w:t>
      </w:r>
    </w:p>
    <w:p w:rsidR="005D442C" w:rsidRDefault="005D442C" w:rsidP="005D442C">
      <w:pPr>
        <w:ind w:firstLineChars="200" w:firstLine="420"/>
        <w:jc w:val="left"/>
      </w:pPr>
      <w:r>
        <w:rPr>
          <w:rFonts w:hint="eastAsia"/>
        </w:rPr>
        <w:t>据了解，徐大堡核电站</w:t>
      </w:r>
      <w:r>
        <w:rPr>
          <w:rFonts w:hint="eastAsia"/>
        </w:rPr>
        <w:t>3</w:t>
      </w:r>
      <w:r>
        <w:rPr>
          <w:rFonts w:hint="eastAsia"/>
        </w:rPr>
        <w:t>、</w:t>
      </w:r>
      <w:r>
        <w:rPr>
          <w:rFonts w:hint="eastAsia"/>
        </w:rPr>
        <w:t>4</w:t>
      </w:r>
      <w:r>
        <w:rPr>
          <w:rFonts w:hint="eastAsia"/>
        </w:rPr>
        <w:t>号机组投入使用后，预计年发电量达</w:t>
      </w:r>
      <w:r>
        <w:rPr>
          <w:rFonts w:hint="eastAsia"/>
        </w:rPr>
        <w:t>180</w:t>
      </w:r>
      <w:r>
        <w:rPr>
          <w:rFonts w:hint="eastAsia"/>
        </w:rPr>
        <w:t>亿千瓦时以上，相当于年节约燃煤量约</w:t>
      </w:r>
      <w:r>
        <w:rPr>
          <w:rFonts w:hint="eastAsia"/>
        </w:rPr>
        <w:t>600</w:t>
      </w:r>
      <w:r>
        <w:rPr>
          <w:rFonts w:hint="eastAsia"/>
        </w:rPr>
        <w:t>万吨，年减少二氧化碳排放量</w:t>
      </w:r>
      <w:r>
        <w:rPr>
          <w:rFonts w:hint="eastAsia"/>
        </w:rPr>
        <w:t>1600</w:t>
      </w:r>
      <w:r>
        <w:rPr>
          <w:rFonts w:hint="eastAsia"/>
        </w:rPr>
        <w:t>万吨。</w:t>
      </w:r>
    </w:p>
    <w:p w:rsidR="005D442C" w:rsidRDefault="005D442C" w:rsidP="005D442C">
      <w:pPr>
        <w:ind w:firstLineChars="200" w:firstLine="420"/>
        <w:jc w:val="left"/>
      </w:pPr>
      <w:r>
        <w:rPr>
          <w:rFonts w:hint="eastAsia"/>
        </w:rPr>
        <w:t>核能如何助力新型能源体系建设？</w:t>
      </w:r>
    </w:p>
    <w:p w:rsidR="005D442C" w:rsidRDefault="005D442C" w:rsidP="005D442C">
      <w:pPr>
        <w:ind w:firstLineChars="200" w:firstLine="420"/>
        <w:jc w:val="left"/>
      </w:pPr>
      <w:r>
        <w:rPr>
          <w:rFonts w:hint="eastAsia"/>
        </w:rPr>
        <w:t>中核战略规划研究总院科技带头人高彬介绍，能源领域的碳排放是我国二氧化碳主要的排放源之一，其中电力行业又占到整个能源领域碳排放的</w:t>
      </w:r>
      <w:r>
        <w:rPr>
          <w:rFonts w:hint="eastAsia"/>
        </w:rPr>
        <w:t>41%</w:t>
      </w:r>
      <w:r>
        <w:rPr>
          <w:rFonts w:hint="eastAsia"/>
        </w:rPr>
        <w:t>。因此，推动能源消费和生产革命、加快能源结构转型，构建清洁、低碳、安全、高效的现代能源体系，对实现“双碳”目标尤为重要。</w:t>
      </w:r>
    </w:p>
    <w:p w:rsidR="005D442C" w:rsidRDefault="005D442C" w:rsidP="005D442C">
      <w:pPr>
        <w:ind w:firstLineChars="200" w:firstLine="420"/>
        <w:jc w:val="left"/>
      </w:pPr>
      <w:r>
        <w:rPr>
          <w:rFonts w:hint="eastAsia"/>
        </w:rPr>
        <w:t>高彬介绍：“核能发电过程不产生温室气体排放，一台百万千瓦级的核电机组全年发电量接近</w:t>
      </w:r>
      <w:r>
        <w:rPr>
          <w:rFonts w:hint="eastAsia"/>
        </w:rPr>
        <w:t>80</w:t>
      </w:r>
      <w:r>
        <w:rPr>
          <w:rFonts w:hint="eastAsia"/>
        </w:rPr>
        <w:t>亿度，与相同等级的燃煤机组相比，等效减少二氧化碳排放</w:t>
      </w:r>
      <w:r>
        <w:rPr>
          <w:rFonts w:hint="eastAsia"/>
        </w:rPr>
        <w:t>640</w:t>
      </w:r>
      <w:r>
        <w:rPr>
          <w:rFonts w:hint="eastAsia"/>
        </w:rPr>
        <w:t>万吨。从不同电源品种全生命周期碳排放强度来比较，核能发电的碳排放强度与水电、风电相当，低于光伏发电，同时核能发电也不产生二氧化硫、氮氧化物等其他大气污染物，清洁低碳优势十分明显。”</w:t>
      </w:r>
    </w:p>
    <w:p w:rsidR="005D442C" w:rsidRDefault="005D442C" w:rsidP="005D442C">
      <w:pPr>
        <w:ind w:firstLineChars="200" w:firstLine="420"/>
        <w:jc w:val="left"/>
      </w:pPr>
      <w:r>
        <w:rPr>
          <w:rFonts w:hint="eastAsia"/>
        </w:rPr>
        <w:t>高彬表示，核电在安全性、高效性和稳定性上具有优势，通过与可再生能源协调配合，确保能源电力安全稳定供应。此外，核能除了生产电力外，还可以实现城市供暖、工业供汽、海水淡化、核能制氢等多场景综合应用，为我国能源结构低碳转型提供重要支撑。</w:t>
      </w:r>
    </w:p>
    <w:p w:rsidR="005D442C" w:rsidRDefault="005D442C" w:rsidP="005D442C">
      <w:pPr>
        <w:ind w:firstLineChars="200" w:firstLine="420"/>
        <w:jc w:val="left"/>
      </w:pPr>
      <w:r>
        <w:rPr>
          <w:rFonts w:hint="eastAsia"/>
        </w:rPr>
        <w:t>“随着我国新型电力系统建设的不断推进，风光等新能源在我国电力系统中的比例持续上升。核电可以承担电网的基本负荷，具有持续稳定供电的优势，核电与风光等新能源互为补充、协同发展，可以有效支撑大规模新能源上网消纳，在构建以新能源为主体的新型电力系统中发挥更大的作用。核能还可以实现多用途、多场景利用，像我们现在在秦山、海阳核电基地周边，已经实现了核能供暖；田湾核电站正在建设我国首个工业用途的核能供汽工程。未来核能还可以跟石化、钢铁等高耗能行业耦合发展，为高耗能行业提供清洁能源替代方案。未来，核能的清洁低碳、安全高效的价值将进一步凸显，更好地助力我国‘双碳’目标的实现。”高彬说。</w:t>
      </w:r>
    </w:p>
    <w:p w:rsidR="005D442C" w:rsidRDefault="005D442C" w:rsidP="005D442C">
      <w:pPr>
        <w:ind w:firstLineChars="200" w:firstLine="420"/>
        <w:jc w:val="right"/>
      </w:pPr>
      <w:r>
        <w:rPr>
          <w:rFonts w:hint="eastAsia"/>
        </w:rPr>
        <w:t>央广网</w:t>
      </w:r>
      <w:r>
        <w:rPr>
          <w:rFonts w:hint="eastAsia"/>
        </w:rPr>
        <w:t>2023-07-12</w:t>
      </w:r>
    </w:p>
    <w:p w:rsidR="005D442C" w:rsidRDefault="005D442C" w:rsidP="007D178D">
      <w:pPr>
        <w:sectPr w:rsidR="005D442C" w:rsidSect="007D178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61AE4" w:rsidRDefault="00E61AE4"/>
    <w:sectPr w:rsidR="00E61AE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5D442C"/>
    <w:rsid w:val="005D442C"/>
    <w:rsid w:val="00E61A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D442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5D442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382</Words>
  <Characters>2178</Characters>
  <Application>Microsoft Office Word</Application>
  <DocSecurity>0</DocSecurity>
  <Lines>18</Lines>
  <Paragraphs>5</Paragraphs>
  <ScaleCrop>false</ScaleCrop>
  <Company>Microsoft</Company>
  <LinksUpToDate>false</LinksUpToDate>
  <CharactersWithSpaces>2555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2023-07-26T07:15:00Z</dcterms:created>
</cp:coreProperties>
</file>