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07A" w:rsidRDefault="005B107A" w:rsidP="00474A0F">
      <w:pPr>
        <w:pStyle w:val="1"/>
      </w:pPr>
      <w:r w:rsidRPr="00474A0F">
        <w:rPr>
          <w:rFonts w:hint="eastAsia"/>
        </w:rPr>
        <w:t>北京怀柔区总工会润“新”行动让新就业形态劳动者收获满满</w:t>
      </w:r>
    </w:p>
    <w:p w:rsidR="005B107A" w:rsidRDefault="005B107A" w:rsidP="005B107A">
      <w:pPr>
        <w:ind w:firstLineChars="200" w:firstLine="420"/>
      </w:pPr>
      <w:r>
        <w:rPr>
          <w:rFonts w:hint="eastAsia"/>
        </w:rPr>
        <w:t>自今年</w:t>
      </w:r>
      <w:r>
        <w:t>3</w:t>
      </w:r>
      <w:r>
        <w:t>月起，北京市怀柔区泉河街道辖区内陆续建立了</w:t>
      </w:r>
      <w:r>
        <w:t>10</w:t>
      </w:r>
      <w:r>
        <w:t>家户外劳动者暖心驿站，其中</w:t>
      </w:r>
      <w:r>
        <w:t>3</w:t>
      </w:r>
      <w:r>
        <w:t>家</w:t>
      </w:r>
      <w:r>
        <w:t>24</w:t>
      </w:r>
      <w:r>
        <w:t>小时对外开放。不久前，这</w:t>
      </w:r>
      <w:r>
        <w:t>10</w:t>
      </w:r>
      <w:r>
        <w:t>家可以为广大户外劳动者提供饮水休憩、医疗应急、充电充气、热饭避雨等服务的暖心驿站已全部投入使用。记者近日从怀柔区总工会了解到，在推进</w:t>
      </w:r>
      <w:r>
        <w:t>“</w:t>
      </w:r>
      <w:r>
        <w:t>区级工会加强年</w:t>
      </w:r>
      <w:r>
        <w:t>”</w:t>
      </w:r>
      <w:r>
        <w:t>专项工作的进程中，润</w:t>
      </w:r>
      <w:r>
        <w:t>“</w:t>
      </w:r>
      <w:r>
        <w:t>新</w:t>
      </w:r>
      <w:r>
        <w:t>”</w:t>
      </w:r>
      <w:r>
        <w:t>行动作为专项工作的着力点，推进迅速、广泛、有效，让广大新就业形态劳动者收获了满满的获得感、幸福感与安全感。</w:t>
      </w:r>
    </w:p>
    <w:p w:rsidR="005B107A" w:rsidRDefault="005B107A" w:rsidP="005B107A">
      <w:pPr>
        <w:ind w:firstLineChars="200" w:firstLine="420"/>
      </w:pPr>
      <w:r>
        <w:rPr>
          <w:rFonts w:hint="eastAsia"/>
        </w:rPr>
        <w:t>“此次新建的</w:t>
      </w:r>
      <w:r>
        <w:t>10</w:t>
      </w:r>
      <w:r>
        <w:t>家户外劳动者驿站，坚持因地制宜、突出特色、共建共享原则，坚持工企共建、资源共享、不为所有、但求所用的建站思路，着眼贴心服务新就业形态劳动者，借助北京庆芝堂大药房有限公司连锁店铺多、店面临街设置等优势，统一规划、统筹布局。其中，庆芝堂大药房有限公司有</w:t>
      </w:r>
      <w:r>
        <w:t>3</w:t>
      </w:r>
      <w:r>
        <w:t>家店能够实现</w:t>
      </w:r>
      <w:r>
        <w:t>24</w:t>
      </w:r>
      <w:r>
        <w:t>小时对外开放，这就为夜间坚持工作的快递员、网约送餐员提供了全天候的休息场所。</w:t>
      </w:r>
      <w:r>
        <w:t>”</w:t>
      </w:r>
      <w:r>
        <w:t>泉河街道总工会主席李树华介绍道，之所以能建</w:t>
      </w:r>
      <w:r>
        <w:t>10</w:t>
      </w:r>
      <w:r>
        <w:t>家户外劳动者驿站，得益于</w:t>
      </w:r>
      <w:r>
        <w:t>“</w:t>
      </w:r>
      <w:r>
        <w:t>区级工会加强年</w:t>
      </w:r>
      <w:r>
        <w:t>”</w:t>
      </w:r>
      <w:r>
        <w:t>专项工作中诸多有力举措的实施。</w:t>
      </w:r>
      <w:r>
        <w:t>“</w:t>
      </w:r>
      <w:r>
        <w:t>我们现在的润</w:t>
      </w:r>
      <w:r>
        <w:t>‘</w:t>
      </w:r>
      <w:r>
        <w:t>新</w:t>
      </w:r>
      <w:r>
        <w:t>’</w:t>
      </w:r>
      <w:r>
        <w:t>行动很有底气，</w:t>
      </w:r>
      <w:r>
        <w:rPr>
          <w:rFonts w:hint="eastAsia"/>
        </w:rPr>
        <w:t>除了可以提供便捷的服务站点之外，我们还可以提供各类培训，提高网约送餐员、快递行业从业者的技能水平和交通安全意识，助力辖区内网约送餐员、快递员职业技能人才队伍建设。”</w:t>
      </w:r>
    </w:p>
    <w:p w:rsidR="005B107A" w:rsidRDefault="005B107A" w:rsidP="005B107A">
      <w:pPr>
        <w:ind w:firstLineChars="200" w:firstLine="420"/>
      </w:pPr>
      <w:r>
        <w:rPr>
          <w:rFonts w:hint="eastAsia"/>
        </w:rPr>
        <w:t>“今年以来，怀柔区总工会在‘区级工会加强年’专项工作中以服务快递员、网约送餐员等新就业形态劳动者为重点，坚持目光向下、资源下沉，多方调动基层工会积极性，实现多种服务手段向基层延伸，通过深入开展‘五送’润‘新’行动，及时将党和政府的关心、工会组织的温暖传递到基层一线，同时吸引更多的新就业形态劳动者加入工会组织。”怀柔区总工会副主席郑阳才介绍，此次开展的润“新”行动涵盖送清凉、送健康、送安全、送关爱、送阵地五项内容，即开展一次慰问活动、组织一次健康体检、举办一次技能竞赛、提供一次理发服务、建设一批服务站点。“通过‘区级工会加强年’专项工作让基层工会服务站点实现了力量的充实，为他们开展工作注入了强大的活力。”郑阳才说。</w:t>
      </w:r>
    </w:p>
    <w:p w:rsidR="005B107A" w:rsidRDefault="005B107A" w:rsidP="005B107A">
      <w:pPr>
        <w:ind w:firstLineChars="200" w:firstLine="420"/>
      </w:pPr>
      <w:r>
        <w:rPr>
          <w:rFonts w:hint="eastAsia"/>
        </w:rPr>
        <w:t>“润‘新’行动让广大新就业形态劳动者切身感受到了来自‘娘家人’的温暖与关爱，我们正以此为契机，通过持续推进专项工作，乘势而上，全面提升基层工会组织的能力、活力与创新力。”怀柔区总工会党组书记、副主席樊晓娟指出，在创新维权服务载体方面，区总工会以搭载三级服务体系平台为依托，动员全区各级工会开展会员专享服务项目</w:t>
      </w:r>
      <w:r>
        <w:t>93</w:t>
      </w:r>
      <w:r>
        <w:t>个，服务职工</w:t>
      </w:r>
      <w:r>
        <w:t>14</w:t>
      </w:r>
      <w:r>
        <w:t>万余人次；精心打造工间操、八段锦、太极拳、瑜伽等个性化项目，开展职工文体服务进企业、进机关活动，服务职工</w:t>
      </w:r>
      <w:r>
        <w:t>5</w:t>
      </w:r>
      <w:r>
        <w:t>万余人次。特别值得一提的是，区总工会围绕加快构建以怀柔科学城为统领的</w:t>
      </w:r>
      <w:r>
        <w:t>“1+3”</w:t>
      </w:r>
      <w:r>
        <w:rPr>
          <w:rFonts w:hint="eastAsia"/>
        </w:rPr>
        <w:t>融合发展新格局，聚焦新兴产业方向、关注民生重要领域，不断创新技能提升载体，深入开展区域性、行业性、规模性技能大赛，推行创新工作室、创新成果征集、名师带徒等职工自主创新活动，一线职工技能水平得到实质性的提升。</w:t>
      </w:r>
    </w:p>
    <w:p w:rsidR="005B107A" w:rsidRDefault="005B107A" w:rsidP="005B107A">
      <w:pPr>
        <w:ind w:firstLineChars="200" w:firstLine="420"/>
      </w:pPr>
      <w:r>
        <w:rPr>
          <w:rFonts w:hint="eastAsia"/>
        </w:rPr>
        <w:t>下一步，怀柔区总工会将坚持资源向一线集中，严格执行包片制度，深入开展调查研究，打造一乡镇（单位）一特色的工会工作品牌，着力解决基层工会在维权服务中的难点问题，团结凝聚广大职工积极投身首都高质量发展。</w:t>
      </w:r>
    </w:p>
    <w:p w:rsidR="005B107A" w:rsidRDefault="005B107A" w:rsidP="00474A0F">
      <w:pPr>
        <w:jc w:val="right"/>
      </w:pPr>
      <w:r w:rsidRPr="00474A0F">
        <w:rPr>
          <w:rFonts w:hint="eastAsia"/>
        </w:rPr>
        <w:t>怀柔区总工会</w:t>
      </w:r>
      <w:r>
        <w:rPr>
          <w:rFonts w:hint="eastAsia"/>
        </w:rPr>
        <w:t>2023-7-26</w:t>
      </w:r>
    </w:p>
    <w:p w:rsidR="005B107A" w:rsidRDefault="005B107A" w:rsidP="00B572AD">
      <w:pPr>
        <w:sectPr w:rsidR="005B107A" w:rsidSect="00B572A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3368" w:rsidRDefault="00D43368"/>
    <w:sectPr w:rsidR="00D433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107A"/>
    <w:rsid w:val="005B107A"/>
    <w:rsid w:val="00D43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10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B10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Company>Microsoft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2023-07-31T03:43:00Z</dcterms:created>
</cp:coreProperties>
</file>