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4D4" w:rsidRDefault="002924D4" w:rsidP="004D1912">
      <w:pPr>
        <w:pStyle w:val="1"/>
      </w:pPr>
      <w:r w:rsidRPr="004D1912">
        <w:rPr>
          <w:rFonts w:hint="eastAsia"/>
        </w:rPr>
        <w:t>桓台县总工会：发挥“党工共建”优势</w:t>
      </w:r>
      <w:r w:rsidRPr="004D1912">
        <w:t xml:space="preserve"> 推动工会</w:t>
      </w:r>
      <w:r w:rsidRPr="004D1912">
        <w:t>“</w:t>
      </w:r>
      <w:r w:rsidRPr="004D1912">
        <w:t>三提三争</w:t>
      </w:r>
      <w:r w:rsidRPr="004D1912">
        <w:t>”</w:t>
      </w:r>
      <w:r w:rsidRPr="004D1912">
        <w:t>工作创新发展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今年以来，桓台县总工会秉承工建与党建深入融合发展的理念，坚持“党建带工建”与“工建促党建”双向发力、同步推进，以群众满意为出发点和落脚点，强化“提高效率、提升效能、提增效益”的内生动力，激发“争当先锋、争取先例、争做先进”的拼劲干劲，形成党建工建相融互动格局，职工群众满意度和幸福指数显著提升。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加强一个“建”字，筑牢党工共建工作基础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始终牢记强化组织吸纳的目标导向，强基础，提升基层活力。一是开展新就业形态劳动者建会专项行动，多次采取集中座谈、实地走访、问卷调查等方式，深入一线对企业进行动员宣传，新业态领域建会入会工作取得新突破。去年以来，全县新增工会组织</w:t>
      </w:r>
      <w:r>
        <w:t>65</w:t>
      </w:r>
      <w:r>
        <w:t>家，新增会员</w:t>
      </w:r>
      <w:r>
        <w:t>4194</w:t>
      </w:r>
      <w:r>
        <w:t>人，其中，新业态企业建会</w:t>
      </w:r>
      <w:r>
        <w:t>25</w:t>
      </w:r>
      <w:r>
        <w:t>家，新增会员数</w:t>
      </w:r>
      <w:r>
        <w:t>2220</w:t>
      </w:r>
      <w:r>
        <w:t>人。二是在常态化开展建会入会工作的基础上，创造性推进</w:t>
      </w:r>
      <w:r>
        <w:t>“</w:t>
      </w:r>
      <w:r>
        <w:t>行业党委引领行业工会建设</w:t>
      </w:r>
      <w:r>
        <w:t>”</w:t>
      </w:r>
      <w:r>
        <w:t>工作，聚力破解物业、快递、物流等重点行业、重点领域新业态劳动者入会难题。先后指导成立了桓台县物流行业工会联合会、桓台县物业服务行业</w:t>
      </w:r>
      <w:r>
        <w:rPr>
          <w:rFonts w:hint="eastAsia"/>
        </w:rPr>
        <w:t>工会联合会，覆盖企业</w:t>
      </w:r>
      <w:r>
        <w:t>61</w:t>
      </w:r>
      <w:r>
        <w:t>家，涉及从业人员</w:t>
      </w:r>
      <w:r>
        <w:t>2200</w:t>
      </w:r>
      <w:r>
        <w:t>余人。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强化一个“引”字，凝聚奋进新征程磅礴力量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始终坚持担负起团结引导广大职工听党话、跟党走的重要政治责任，强政治，凝聚职工力量。一是深化劳模工匠引领行动，用劳模工匠精神凝聚广大职工群众建功立业正能量，充分营造打造“劳动之城”的浓厚氛围。桓台县总工会通过举办“弘扬劳动精神</w:t>
      </w:r>
      <w:r>
        <w:t xml:space="preserve"> </w:t>
      </w:r>
      <w:r>
        <w:t>共建劳动之城</w:t>
      </w:r>
      <w:r>
        <w:t>”</w:t>
      </w:r>
      <w:r>
        <w:t>庆</w:t>
      </w:r>
      <w:r>
        <w:t>“</w:t>
      </w:r>
      <w:r>
        <w:t>五</w:t>
      </w:r>
      <w:r>
        <w:t>·</w:t>
      </w:r>
      <w:r>
        <w:t>一</w:t>
      </w:r>
      <w:r>
        <w:t>”</w:t>
      </w:r>
      <w:r>
        <w:t>职工书画展、职工大合唱活动，选树</w:t>
      </w:r>
      <w:r>
        <w:t>2023</w:t>
      </w:r>
      <w:r>
        <w:t>年</w:t>
      </w:r>
      <w:r>
        <w:t>“</w:t>
      </w:r>
      <w:r>
        <w:t>桓台最美职工</w:t>
      </w:r>
      <w:r>
        <w:t>”</w:t>
      </w:r>
      <w:r>
        <w:t>、筹拍发布</w:t>
      </w:r>
      <w:r>
        <w:t>“</w:t>
      </w:r>
      <w:r>
        <w:t>劳动之城</w:t>
      </w:r>
      <w:r>
        <w:t>”</w:t>
      </w:r>
      <w:r>
        <w:t>和劳模事迹宣传短片、一体化打造</w:t>
      </w:r>
      <w:r>
        <w:t>“</w:t>
      </w:r>
      <w:r>
        <w:t>桓台劳模工匠馆</w:t>
      </w:r>
      <w:r>
        <w:t>”</w:t>
      </w:r>
      <w:r>
        <w:t>等，在全社会唱响劳动光荣、知识崇高、人才宝贵、创造伟大的主旋律，让劳模精神传承成为鼓舞广大劳动者奋斗拼搏、砥砺前行的强大精神动力</w:t>
      </w:r>
      <w:r>
        <w:rPr>
          <w:rFonts w:hint="eastAsia"/>
        </w:rPr>
        <w:t>。二是为把学习党史同总结经验、观照现实、推动工作相结合，桓台县总工会以“党建引领·情系职工”为主线，将职工疗休养与党史学习教育相结合，组织职工参观党史纪念馆、走进革命根据地，引导广大职工群众感悟中国精神、增强文化自信，厚植爱党爱国爱社会主义情感。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突出一个“实”字，竭诚服务广大职工群众</w:t>
      </w:r>
    </w:p>
    <w:p w:rsidR="002924D4" w:rsidRDefault="002924D4" w:rsidP="002924D4">
      <w:pPr>
        <w:ind w:firstLineChars="200" w:firstLine="420"/>
      </w:pPr>
      <w:r>
        <w:rPr>
          <w:rFonts w:hint="eastAsia"/>
        </w:rPr>
        <w:t>始终坚持最大限度实现党工融合、资源融合、服务融合，强阵地，着力构建服务职工综合体系。一是为加快推动基本民生向品质民生转变，桓台县总工会高标准推进“共享职工之家”等工会阵地建设工作，创新服务理念，拓展服务阵地，充分发挥“党建”的带动优势，推进“职工之家”与各级党群服务中心融合发展，协助镇街、企业等配齐了“健身房”“书画室”等各种多功能活动室，为职工群众提供了活动场所和阵地，破解了基层工会活力不足、服务单调的问题，打通了服务职工“最后一公里”。二是开展桓台县倡树“三提三争”·法律服务进企业系列活动并召开启动仪式，由镇街工会主席、司法所所长代表共同签署《送法入企合作协议》，活动内容包括法治体检、法治讲座、场景模拟和主题沙龙等，从满足职工多样化个性化需求入手，最大限度维护好职工队伍团结统一、社会和谐稳定的现实需要，全力打造共建共享的和谐“劳动之城”。</w:t>
      </w:r>
    </w:p>
    <w:p w:rsidR="002924D4" w:rsidRDefault="002924D4" w:rsidP="004D1912">
      <w:pPr>
        <w:ind w:firstLine="420"/>
        <w:jc w:val="right"/>
      </w:pPr>
      <w:r w:rsidRPr="004D1912">
        <w:rPr>
          <w:rFonts w:hint="eastAsia"/>
        </w:rPr>
        <w:t>桓台县总工会</w:t>
      </w:r>
      <w:r>
        <w:rPr>
          <w:rFonts w:hint="eastAsia"/>
        </w:rPr>
        <w:t>2023-7-15</w:t>
      </w:r>
    </w:p>
    <w:p w:rsidR="002924D4" w:rsidRDefault="002924D4" w:rsidP="00E84618">
      <w:pPr>
        <w:sectPr w:rsidR="002924D4" w:rsidSect="00E846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251C4" w:rsidRDefault="001251C4"/>
    <w:sectPr w:rsidR="001251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24D4"/>
    <w:rsid w:val="001251C4"/>
    <w:rsid w:val="00292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24D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24D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2023-07-21T06:56:00Z</dcterms:created>
</cp:coreProperties>
</file>