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1F" w:rsidRDefault="0054541F" w:rsidP="0010099E">
      <w:pPr>
        <w:pStyle w:val="1"/>
      </w:pPr>
      <w:r w:rsidRPr="0010099E">
        <w:rPr>
          <w:rFonts w:hint="eastAsia"/>
        </w:rPr>
        <w:t>威海荣成市上好“四堂课”</w:t>
      </w:r>
      <w:r w:rsidRPr="0010099E">
        <w:t xml:space="preserve"> 抓实离退休干部党员教育</w:t>
      </w:r>
    </w:p>
    <w:p w:rsidR="0054541F" w:rsidRDefault="0054541F" w:rsidP="0054541F">
      <w:pPr>
        <w:ind w:firstLineChars="200" w:firstLine="420"/>
      </w:pPr>
      <w:r>
        <w:rPr>
          <w:rFonts w:hint="eastAsia"/>
        </w:rPr>
        <w:t>威海荣成市聚焦离退休干部党员队伍建设，上好“四堂课”，推动离退休干部党员“内修外练”，让党员教育走深走实更走心。</w:t>
      </w:r>
    </w:p>
    <w:p w:rsidR="0054541F" w:rsidRDefault="0054541F" w:rsidP="0054541F">
      <w:pPr>
        <w:ind w:firstLineChars="200" w:firstLine="420"/>
      </w:pPr>
      <w:r>
        <w:rPr>
          <w:rFonts w:hint="eastAsia"/>
        </w:rPr>
        <w:t>统筹部署规范学，上好政治“必修课”。市委离退休干部工委对全市离退休干部党员教育工作进行系统谋划，印发离退休干部党员教育指导意见、学习清单等文件，确保基层党组织开展工作有章可循、有据可依。严格落实“三会一课”、主题党日等党内生活制度，坚持不简化不走形式。同时以“组织工作提示”形式跟踪各党组织动态，实现全市学习教育“一盘棋”。建立离退休干部党组织书记集中培训制度、市直部门与社区离退休干部党组织学习交流制度，不断增强离退休干部党组织的创造力、战斗力和引领力。</w:t>
      </w:r>
    </w:p>
    <w:p w:rsidR="0054541F" w:rsidRDefault="0054541F" w:rsidP="0054541F">
      <w:pPr>
        <w:ind w:firstLineChars="200" w:firstLine="420"/>
      </w:pPr>
      <w:r>
        <w:rPr>
          <w:rFonts w:hint="eastAsia"/>
        </w:rPr>
        <w:t>丰富形式创新学，上好特色“选修课”。开设基地研学课堂，依托沈秀芹事迹陈列馆、郭永怀事迹陈列馆等</w:t>
      </w:r>
      <w:r>
        <w:t>21</w:t>
      </w:r>
      <w:r>
        <w:t>处红色印迹，打造连贯</w:t>
      </w:r>
      <w:r>
        <w:t>“</w:t>
      </w:r>
      <w:r>
        <w:t>北</w:t>
      </w:r>
      <w:r>
        <w:t>—</w:t>
      </w:r>
      <w:r>
        <w:t>中</w:t>
      </w:r>
      <w:r>
        <w:t>—</w:t>
      </w:r>
      <w:r>
        <w:t>南</w:t>
      </w:r>
      <w:r>
        <w:t>”</w:t>
      </w:r>
      <w:r>
        <w:t>的离退休干部党建活动驿站，通过组织老干部到驿站</w:t>
      </w:r>
      <w:r>
        <w:t>“</w:t>
      </w:r>
      <w:r>
        <w:t>打卡</w:t>
      </w:r>
      <w:r>
        <w:t>”</w:t>
      </w:r>
      <w:r>
        <w:t>，开展沉浸式学习体验，厚植爱党爱国情怀。打造红色观影课堂，在市老干部活动中心打造</w:t>
      </w:r>
      <w:r>
        <w:t>“</w:t>
      </w:r>
      <w:r>
        <w:t>红色影院</w:t>
      </w:r>
      <w:r>
        <w:t>”</w:t>
      </w:r>
      <w:r>
        <w:t>，定期组织老干部集中观影，在红色经典中汲取奋进力量，提升党性修养与政治觉悟。开办文艺创作课堂，引导老干部结合重要时间节点、所学所获、亲身经历，创作歌舞、诗词、篆刻、剪纸等艺术作品，举办文艺汇演、书画摄影展、合唱比赛等文艺活动，推动老干</w:t>
      </w:r>
      <w:r>
        <w:rPr>
          <w:rFonts w:hint="eastAsia"/>
        </w:rPr>
        <w:t>部学习党的二十大精神和党的创新理论走深走实、入脑入心。</w:t>
      </w:r>
    </w:p>
    <w:p w:rsidR="0054541F" w:rsidRDefault="0054541F" w:rsidP="0054541F">
      <w:pPr>
        <w:ind w:firstLineChars="200" w:firstLine="420"/>
      </w:pPr>
      <w:r>
        <w:rPr>
          <w:rFonts w:hint="eastAsia"/>
        </w:rPr>
        <w:t>线上助力常态学，上好初心“自习课”。聚合“网”动力，以“灯塔</w:t>
      </w:r>
      <w:r>
        <w:t>-</w:t>
      </w:r>
      <w:r>
        <w:t>党建在线</w:t>
      </w:r>
      <w:r>
        <w:t>”“</w:t>
      </w:r>
      <w:r>
        <w:t>学习强国</w:t>
      </w:r>
      <w:r>
        <w:t>”</w:t>
      </w:r>
      <w:r>
        <w:t>等新媒体学习平台为重要载体，搭建指尖课堂，引导老干部广泛涉猎、按需自学。扩大</w:t>
      </w:r>
      <w:r>
        <w:t>“</w:t>
      </w:r>
      <w:r>
        <w:t>号</w:t>
      </w:r>
      <w:r>
        <w:t>”</w:t>
      </w:r>
      <w:r>
        <w:t>召力，引导老同志关注</w:t>
      </w:r>
      <w:r>
        <w:t>“</w:t>
      </w:r>
      <w:r>
        <w:t>离退休干部工作</w:t>
      </w:r>
      <w:r>
        <w:t>”“</w:t>
      </w:r>
      <w:r>
        <w:t>山东老干部</w:t>
      </w:r>
      <w:r>
        <w:t>”</w:t>
      </w:r>
      <w:r>
        <w:t>等微信公众号，有针对性地学习了解老干部工作的方针政策。提升</w:t>
      </w:r>
      <w:r>
        <w:t>“</w:t>
      </w:r>
      <w:r>
        <w:t>群</w:t>
      </w:r>
      <w:r>
        <w:t>”</w:t>
      </w:r>
      <w:r>
        <w:t>活力，加强离退休干部党员微信群建设，利用微信群定期推送学习内容，实时分享学习心得，推动形成</w:t>
      </w:r>
      <w:r>
        <w:t>“</w:t>
      </w:r>
      <w:r>
        <w:t>轻松自主学习，实时互动交流</w:t>
      </w:r>
      <w:r>
        <w:t>”</w:t>
      </w:r>
      <w:r>
        <w:t>的良好学习氛围。截至目前，全市各级党组织开展</w:t>
      </w:r>
      <w:r>
        <w:t>“</w:t>
      </w:r>
      <w:r>
        <w:t>微信送学</w:t>
      </w:r>
      <w:r>
        <w:t>”1000</w:t>
      </w:r>
      <w:r>
        <w:t>余次。</w:t>
      </w:r>
    </w:p>
    <w:p w:rsidR="0054541F" w:rsidRDefault="0054541F" w:rsidP="0054541F">
      <w:pPr>
        <w:ind w:firstLineChars="200" w:firstLine="420"/>
      </w:pPr>
      <w:r>
        <w:rPr>
          <w:rFonts w:hint="eastAsia"/>
        </w:rPr>
        <w:t>学用贯通提升学，上好为民“实践课”。把老干部所能所愿与自身优势结合起来，组织引导</w:t>
      </w:r>
      <w:r>
        <w:t>100</w:t>
      </w:r>
      <w:r>
        <w:t>多名老同志担任社区</w:t>
      </w:r>
      <w:r>
        <w:t>“</w:t>
      </w:r>
      <w:r>
        <w:t>网格支部书记</w:t>
      </w:r>
      <w:r>
        <w:t>”“</w:t>
      </w:r>
      <w:r>
        <w:t>楼道长</w:t>
      </w:r>
      <w:r>
        <w:t>”“</w:t>
      </w:r>
      <w:r>
        <w:t>业主委员会成员</w:t>
      </w:r>
      <w:r>
        <w:t>”</w:t>
      </w:r>
      <w:r>
        <w:t>等职务；组建宣讲团、金牌调解联盟等</w:t>
      </w:r>
      <w:r>
        <w:t>10</w:t>
      </w:r>
      <w:r>
        <w:t>余支服务团队，为离退休干部党员发挥优势作用搭建了广阔舞台。把老干部所能所愿与人民群众所需所盼结合起来，组织老干部常态化开展双招双引、技术帮扶、文化惠民、社会治理、关心下一代等服务事项，平均每年开展活动</w:t>
      </w:r>
      <w:r>
        <w:t>300</w:t>
      </w:r>
      <w:r>
        <w:t>余场次，累计服务时长超</w:t>
      </w:r>
      <w:r>
        <w:t>1</w:t>
      </w:r>
      <w:r>
        <w:t>万小时，为加强基层治理、促进和谐稳定、助力经济社会高质量发展注入了强大的银龄力量。</w:t>
      </w:r>
    </w:p>
    <w:p w:rsidR="0054541F" w:rsidRDefault="0054541F" w:rsidP="00F975B6">
      <w:pPr>
        <w:jc w:val="right"/>
      </w:pPr>
      <w:r w:rsidRPr="00F975B6">
        <w:rPr>
          <w:rFonts w:hint="eastAsia"/>
        </w:rPr>
        <w:t>威海市委老干部局</w:t>
      </w:r>
      <w:r>
        <w:rPr>
          <w:rFonts w:hint="eastAsia"/>
        </w:rPr>
        <w:t>2023-7-24</w:t>
      </w:r>
    </w:p>
    <w:p w:rsidR="0054541F" w:rsidRDefault="0054541F" w:rsidP="00536F49">
      <w:pPr>
        <w:sectPr w:rsidR="0054541F" w:rsidSect="00536F4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0A8B" w:rsidRDefault="00340A8B"/>
    <w:sectPr w:rsidR="0034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41F"/>
    <w:rsid w:val="00340A8B"/>
    <w:rsid w:val="0054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54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54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2023-07-31T06:01:00Z</dcterms:created>
</cp:coreProperties>
</file>