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41" w:rsidRDefault="00D97541" w:rsidP="00EE1323">
      <w:pPr>
        <w:pStyle w:val="1"/>
      </w:pPr>
      <w:r w:rsidRPr="00EE1323">
        <w:rPr>
          <w:rFonts w:hint="eastAsia"/>
        </w:rPr>
        <w:t>曲靖沾益：突出“三维”强党建</w:t>
      </w:r>
      <w:r w:rsidRPr="00EE1323">
        <w:t xml:space="preserve"> 激发统战新活力</w:t>
      </w:r>
    </w:p>
    <w:p w:rsidR="00D97541" w:rsidRDefault="00D97541" w:rsidP="00D97541">
      <w:pPr>
        <w:ind w:firstLineChars="200" w:firstLine="420"/>
      </w:pPr>
      <w:r>
        <w:rPr>
          <w:rFonts w:hint="eastAsia"/>
        </w:rPr>
        <w:t>近年来，曲靖市沾益区委统战部坚持以党的政治建设为统领，创新“三维”新模式，抓党建促统战，突出“三维”强党建，充分发挥基层党组织战斗堡垒作用和党员先锋模范作用，有效提升党组织组织力、凝聚力、战斗力，进一步激发基层统战新活力，切实增强统战工作新效能，开创统战工作新局面。</w:t>
      </w:r>
    </w:p>
    <w:p w:rsidR="00D97541" w:rsidRDefault="00D97541" w:rsidP="00D97541">
      <w:pPr>
        <w:ind w:firstLineChars="200" w:firstLine="420"/>
      </w:pPr>
      <w:r>
        <w:rPr>
          <w:rFonts w:hint="eastAsia"/>
        </w:rPr>
        <w:t>全心投入“学”，提高政治理论“深度”</w:t>
      </w:r>
    </w:p>
    <w:p w:rsidR="00D97541" w:rsidRDefault="00D97541" w:rsidP="00D97541">
      <w:pPr>
        <w:ind w:firstLineChars="200" w:firstLine="420"/>
      </w:pPr>
      <w:r>
        <w:rPr>
          <w:rFonts w:hint="eastAsia"/>
        </w:rPr>
        <w:t>聚焦深入学习贯彻习近平新时代中国特色社会主义思想，按照每月学习主题，坚持学深悟透做实党的二十大精神，采取个人自学、集体研学、专题读书班、集中研讨等方式，持续推动“读原文”“学原著”向“悟原理”“谈心得”转变，坚持学懂弄通做实党的创新理论，以党的创新理论武装头脑、滋养初心、引领使命。严格落实“第一议题”“三会一课”制度，依托“学习强国”“云岭先锋</w:t>
      </w:r>
      <w:r>
        <w:t>APP”“</w:t>
      </w:r>
      <w:r>
        <w:t>智慧党建</w:t>
      </w:r>
      <w:r>
        <w:t>”</w:t>
      </w:r>
      <w:r>
        <w:t>等线上教育资源，组织党员认真收看</w:t>
      </w:r>
      <w:r>
        <w:t>“</w:t>
      </w:r>
      <w:r>
        <w:t>云岭先锋</w:t>
      </w:r>
      <w:r>
        <w:t>”</w:t>
      </w:r>
      <w:r>
        <w:t>夜校和</w:t>
      </w:r>
      <w:r>
        <w:t>“3+X”</w:t>
      </w:r>
      <w:r>
        <w:t>重点学习内容，及时传达学习习近平总书记重要讲话和批示精神，营造理论学习浓厚氛围，努</w:t>
      </w:r>
      <w:r>
        <w:rPr>
          <w:rFonts w:hint="eastAsia"/>
        </w:rPr>
        <w:t>力建设学习型、服务型党支部，进一步提升全体党员的政治理论素养。</w:t>
      </w:r>
    </w:p>
    <w:p w:rsidR="00D97541" w:rsidRDefault="00D97541" w:rsidP="00D97541">
      <w:pPr>
        <w:ind w:firstLineChars="200" w:firstLine="420"/>
      </w:pPr>
      <w:r>
        <w:rPr>
          <w:rFonts w:hint="eastAsia"/>
        </w:rPr>
        <w:t>全面强化“融”，拓展组织生活“高度”</w:t>
      </w:r>
    </w:p>
    <w:p w:rsidR="00D97541" w:rsidRDefault="00D97541" w:rsidP="00D97541">
      <w:pPr>
        <w:ind w:firstLineChars="200" w:firstLine="420"/>
      </w:pPr>
      <w:r>
        <w:rPr>
          <w:rFonts w:hint="eastAsia"/>
        </w:rPr>
        <w:t>结合重要时间节点，拓展“主题党日”内涵和外延，采取“主题党日</w:t>
      </w:r>
      <w:r>
        <w:t>+”</w:t>
      </w:r>
      <w:r>
        <w:t>形式丰富党员活动内容。</w:t>
      </w:r>
      <w:r>
        <w:t>“</w:t>
      </w:r>
      <w:r>
        <w:t>主题党日</w:t>
      </w:r>
      <w:r>
        <w:t>+</w:t>
      </w:r>
      <w:r>
        <w:t>红色教育</w:t>
      </w:r>
      <w:r>
        <w:t>”</w:t>
      </w:r>
      <w:r>
        <w:t>，充分利用沾益区红色历史资源，组织全体党员到玉林山省级爱国主义教育基地开展</w:t>
      </w:r>
      <w:r>
        <w:t>“</w:t>
      </w:r>
      <w:r>
        <w:t>缅怀革命先烈、赓续奋斗精神</w:t>
      </w:r>
      <w:r>
        <w:t>”</w:t>
      </w:r>
      <w:r>
        <w:t>活动，引导党员追忆红色历史，重温入党誓词，厚植爱党爱国情怀，传承革命精神。</w:t>
      </w:r>
      <w:r>
        <w:t>“</w:t>
      </w:r>
      <w:r>
        <w:t>主题党日</w:t>
      </w:r>
      <w:r>
        <w:t>+</w:t>
      </w:r>
      <w:r>
        <w:t>安全教育</w:t>
      </w:r>
      <w:r>
        <w:t>”</w:t>
      </w:r>
      <w:r>
        <w:t>，利用</w:t>
      </w:r>
      <w:r>
        <w:t>“4·15</w:t>
      </w:r>
      <w:r>
        <w:t>全民国家安全教育日</w:t>
      </w:r>
      <w:r>
        <w:t>”“</w:t>
      </w:r>
      <w:r>
        <w:t>普法宣传日</w:t>
      </w:r>
      <w:r>
        <w:t>”</w:t>
      </w:r>
      <w:r>
        <w:t>，通过观看宣传片、支部书记讲专题党课、保密知识测试等多种形式，抓牢统战领域安全责任，不断提升党员干部风险排查和防范工作能力。</w:t>
      </w:r>
      <w:r>
        <w:t>“</w:t>
      </w:r>
      <w:r>
        <w:t>主题党日</w:t>
      </w:r>
      <w:r>
        <w:t>+</w:t>
      </w:r>
      <w:r>
        <w:t>重点工作</w:t>
      </w:r>
      <w:r>
        <w:t>”</w:t>
      </w:r>
      <w:r>
        <w:t>，结</w:t>
      </w:r>
      <w:r>
        <w:rPr>
          <w:rFonts w:hint="eastAsia"/>
        </w:rPr>
        <w:t>合全区统战重点工作安排部署，组织党员志愿者深入包保社区开展“双报到双服务双报告”活动，充分发挥党支部堡垒和党员先锋模范作用，推动党建工作与全国民族团结创建、全国文明城市巩固提升、国家卫生城市巩固提升、健康县城创建、乡村振兴等重点工作深度融合、相互促进。</w:t>
      </w:r>
    </w:p>
    <w:p w:rsidR="00D97541" w:rsidRDefault="00D97541" w:rsidP="00D97541">
      <w:pPr>
        <w:ind w:firstLineChars="200" w:firstLine="420"/>
      </w:pPr>
      <w:r>
        <w:rPr>
          <w:rFonts w:hint="eastAsia"/>
        </w:rPr>
        <w:t>全力突出“效”，厚植为民服务“温度”</w:t>
      </w:r>
    </w:p>
    <w:p w:rsidR="00D97541" w:rsidRDefault="00D97541" w:rsidP="00D97541">
      <w:pPr>
        <w:ind w:firstLineChars="200" w:firstLine="420"/>
      </w:pPr>
      <w:r>
        <w:rPr>
          <w:rFonts w:hint="eastAsia"/>
        </w:rPr>
        <w:t>落实单位党组织、党员“双报到双服务双报告”工作，推动“我为群众办实事”实践活动纵深开展，积极拓宽党员服务群众渠道，延伸党员履行义务范围，丰富党员为民服务形式，引导为民服务常态化。目前，共开展党组织组团式服务</w:t>
      </w:r>
      <w:r>
        <w:t>4</w:t>
      </w:r>
      <w:r>
        <w:t>次，党员</w:t>
      </w:r>
      <w:r>
        <w:t>“</w:t>
      </w:r>
      <w:r>
        <w:t>三双</w:t>
      </w:r>
      <w:r>
        <w:t>”</w:t>
      </w:r>
      <w:r>
        <w:t>服务活动</w:t>
      </w:r>
      <w:r>
        <w:t>30</w:t>
      </w:r>
      <w:r>
        <w:t>人次。设立</w:t>
      </w:r>
      <w:r>
        <w:t>“</w:t>
      </w:r>
      <w:r>
        <w:t>在职党员社区报到台账</w:t>
      </w:r>
      <w:r>
        <w:t>”</w:t>
      </w:r>
      <w:r>
        <w:t>，建立服务纪实制度，组织党员积极参与包保社区、老旧小区开展政策宣传、民族团结创建、文明帮扶、文明劝导、爱国卫生、环境整治等志愿服务活动</w:t>
      </w:r>
      <w:r>
        <w:t>36</w:t>
      </w:r>
      <w:r>
        <w:t>次，服务群众</w:t>
      </w:r>
      <w:r>
        <w:t>300</w:t>
      </w:r>
      <w:r>
        <w:t>余人，有效整合机关党建和社区组织资源，进一步提高社区党组织与机关党支部结对共建水平</w:t>
      </w:r>
      <w:r>
        <w:rPr>
          <w:rFonts w:hint="eastAsia"/>
        </w:rPr>
        <w:t>，切实解决辖区群众“急难愁盼”的问题，不断提升群众安全感、满意度。</w:t>
      </w:r>
    </w:p>
    <w:p w:rsidR="00D97541" w:rsidRDefault="00D97541" w:rsidP="00EE1323">
      <w:pPr>
        <w:ind w:firstLine="420"/>
        <w:jc w:val="right"/>
      </w:pPr>
      <w:r w:rsidRPr="00EE1323">
        <w:rPr>
          <w:rFonts w:hint="eastAsia"/>
        </w:rPr>
        <w:t>沾益区委统战部</w:t>
      </w:r>
      <w:r>
        <w:rPr>
          <w:rFonts w:hint="eastAsia"/>
        </w:rPr>
        <w:t>2023-7-26</w:t>
      </w:r>
    </w:p>
    <w:p w:rsidR="00D97541" w:rsidRDefault="00D97541" w:rsidP="007162AD">
      <w:pPr>
        <w:sectPr w:rsidR="00D97541" w:rsidSect="007162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17033" w:rsidRDefault="00917033"/>
    <w:sectPr w:rsidR="0091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541"/>
    <w:rsid w:val="00917033"/>
    <w:rsid w:val="00D9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75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75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2023-07-31T07:04:00Z</dcterms:created>
</cp:coreProperties>
</file>