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65" w:rsidRDefault="00FE5465" w:rsidP="009D525C">
      <w:pPr>
        <w:pStyle w:val="1"/>
      </w:pPr>
      <w:r w:rsidRPr="009D525C">
        <w:rPr>
          <w:rFonts w:hint="eastAsia"/>
        </w:rPr>
        <w:t>乡村振兴</w:t>
      </w:r>
      <w:r w:rsidRPr="009D525C">
        <w:t xml:space="preserve"> 走好共富之路！实施</w:t>
      </w:r>
      <w:r w:rsidRPr="009D525C">
        <w:t>“</w:t>
      </w:r>
      <w:r w:rsidRPr="009D525C">
        <w:t>八八战略</w:t>
      </w:r>
      <w:r w:rsidRPr="009D525C">
        <w:t>”</w:t>
      </w:r>
      <w:r w:rsidRPr="009D525C">
        <w:t>推进</w:t>
      </w:r>
      <w:r w:rsidRPr="009D525C">
        <w:t>“</w:t>
      </w:r>
      <w:r w:rsidRPr="009D525C">
        <w:t>四大振兴</w:t>
      </w:r>
      <w:r w:rsidRPr="009D525C">
        <w:t>”</w:t>
      </w:r>
      <w:r w:rsidRPr="009D525C">
        <w:t>综述之二</w:t>
      </w:r>
    </w:p>
    <w:p w:rsidR="00FE5465" w:rsidRDefault="00FE5465" w:rsidP="00FE5465">
      <w:pPr>
        <w:ind w:firstLineChars="200" w:firstLine="420"/>
        <w:jc w:val="left"/>
      </w:pPr>
      <w:r>
        <w:rPr>
          <w:rFonts w:hint="eastAsia"/>
        </w:rPr>
        <w:t>从“八八战略”明确打造“绿色浙江”，到“千万工程”成为生态建设有效载体，瓯越大地，万千乡村，成为“梦开始的地方”。</w:t>
      </w:r>
    </w:p>
    <w:p w:rsidR="00FE5465" w:rsidRDefault="00FE5465" w:rsidP="00FE5465">
      <w:pPr>
        <w:ind w:firstLineChars="200" w:firstLine="420"/>
        <w:jc w:val="left"/>
      </w:pPr>
      <w:r>
        <w:rPr>
          <w:rFonts w:hint="eastAsia"/>
        </w:rPr>
        <w:t>瑞安曹村田园综合体</w:t>
      </w:r>
    </w:p>
    <w:p w:rsidR="00FE5465" w:rsidRDefault="00FE5465" w:rsidP="00FE5465">
      <w:pPr>
        <w:ind w:firstLineChars="200" w:firstLine="420"/>
        <w:jc w:val="left"/>
      </w:pPr>
      <w:r>
        <w:rPr>
          <w:rFonts w:hint="eastAsia"/>
        </w:rPr>
        <w:t>在田间地头，特色产业注入乡村发展动能——“一县一策”壮大山区特色主导产业，一批集体经济项目落地生根、开花结果，农业“双强”行动推动农业现代化建设。</w:t>
      </w:r>
    </w:p>
    <w:p w:rsidR="00FE5465" w:rsidRDefault="00FE5465" w:rsidP="00FE5465">
      <w:pPr>
        <w:ind w:firstLineChars="200" w:firstLine="420"/>
        <w:jc w:val="left"/>
      </w:pPr>
      <w:r>
        <w:rPr>
          <w:rFonts w:hint="eastAsia"/>
        </w:rPr>
        <w:t>在村居社区，和美乡村托起宜居宜业生活——以“千万工程”引领“三基三主”十大工程，推进“一县一带一片”建设，提升村居环境、推动和美乡村连片提升；红树林生态修复等生态环保工作成效明显。</w:t>
      </w:r>
    </w:p>
    <w:p w:rsidR="00FE5465" w:rsidRDefault="00FE5465" w:rsidP="00FE5465">
      <w:pPr>
        <w:ind w:firstLineChars="200" w:firstLine="420"/>
        <w:jc w:val="left"/>
      </w:pPr>
      <w:r>
        <w:rPr>
          <w:rFonts w:hint="eastAsia"/>
        </w:rPr>
        <w:t>在山区海岛，共同富裕带动群众就业增收——低收入家庭综合帮扶集成改革对不同群体实施阶梯式个性化帮扶，瓯江红“共享社·幸福里”聚焦群众急难愁盼构建居民生活共同体。</w:t>
      </w:r>
    </w:p>
    <w:p w:rsidR="00FE5465" w:rsidRDefault="00FE5465" w:rsidP="00FE5465">
      <w:pPr>
        <w:ind w:firstLineChars="200" w:firstLine="420"/>
        <w:jc w:val="left"/>
      </w:pPr>
      <w:r>
        <w:rPr>
          <w:rFonts w:hint="eastAsia"/>
        </w:rPr>
        <w:t>平阳湖屿稻虾综合种养基地</w:t>
      </w:r>
    </w:p>
    <w:p w:rsidR="00FE5465" w:rsidRDefault="00FE5465" w:rsidP="00FE5465">
      <w:pPr>
        <w:ind w:firstLineChars="200" w:firstLine="420"/>
        <w:jc w:val="left"/>
      </w:pPr>
      <w:r>
        <w:rPr>
          <w:rFonts w:hint="eastAsia"/>
        </w:rPr>
        <w:t>绿水逶迤去，青山相向开。在“八八战略”指引下，瓯江南北奏响激荡人心的“绿色变奏曲”。一张蓝图绘到底，持之以恒实施“千万工程”、山海协作工程、新型城市化、对口支援合作等一系列重大举措，“城与乡”“山与海”在协调发展中朝着共富目标稳步前进。</w:t>
      </w:r>
    </w:p>
    <w:p w:rsidR="00FE5465" w:rsidRDefault="00FE5465" w:rsidP="00FE5465">
      <w:pPr>
        <w:ind w:firstLineChars="200" w:firstLine="420"/>
        <w:jc w:val="left"/>
      </w:pPr>
      <w:r>
        <w:rPr>
          <w:rFonts w:hint="eastAsia"/>
        </w:rPr>
        <w:t>打造特色产业</w:t>
      </w:r>
    </w:p>
    <w:p w:rsidR="00FE5465" w:rsidRDefault="00FE5465" w:rsidP="00FE5465">
      <w:pPr>
        <w:ind w:firstLineChars="200" w:firstLine="420"/>
        <w:jc w:val="left"/>
      </w:pPr>
      <w:r>
        <w:rPr>
          <w:rFonts w:hint="eastAsia"/>
        </w:rPr>
        <w:t>培育动能支撑乡村发展</w:t>
      </w:r>
    </w:p>
    <w:p w:rsidR="00FE5465" w:rsidRDefault="00FE5465" w:rsidP="00FE5465">
      <w:pPr>
        <w:ind w:firstLineChars="200" w:firstLine="420"/>
        <w:jc w:val="left"/>
      </w:pPr>
      <w:r>
        <w:rPr>
          <w:rFonts w:hint="eastAsia"/>
        </w:rPr>
        <w:t>刘伯温故里，是文成的金字招牌。水资源，是文成的一大优势。变潜力为实力，化优势为胜势，文成推进“五水共富”，在保护水生态的基础上，集聚水制品、提质水文旅、开发水能源、发展水养殖。招引娃哈哈、华润怡宝等饮料龙头企业，落地投资百亿元级文旅项目天顶湖国际旅游度假区，引入现代绿色生态渔业项目。</w:t>
      </w:r>
    </w:p>
    <w:p w:rsidR="00FE5465" w:rsidRDefault="00FE5465" w:rsidP="00FE5465">
      <w:pPr>
        <w:ind w:firstLineChars="200" w:firstLine="420"/>
        <w:jc w:val="left"/>
      </w:pPr>
      <w:r>
        <w:rPr>
          <w:rFonts w:hint="eastAsia"/>
        </w:rPr>
        <w:t>文成渔民鱼满仓</w:t>
      </w:r>
    </w:p>
    <w:p w:rsidR="00FE5465" w:rsidRDefault="00FE5465" w:rsidP="00FE5465">
      <w:pPr>
        <w:ind w:firstLineChars="200" w:firstLine="420"/>
        <w:jc w:val="left"/>
      </w:pPr>
      <w:r>
        <w:rPr>
          <w:rFonts w:hint="eastAsia"/>
        </w:rPr>
        <w:t>这是“八八战略”指引下，温州导入产业夯实乡村经济基础的一个注脚。今年以来，我市加力加码培育乡村特色产业，为乡村振兴提供强劲动能。</w:t>
      </w:r>
    </w:p>
    <w:p w:rsidR="00FE5465" w:rsidRDefault="00FE5465" w:rsidP="00FE5465">
      <w:pPr>
        <w:ind w:firstLineChars="200" w:firstLine="420"/>
        <w:jc w:val="left"/>
      </w:pPr>
      <w:r>
        <w:rPr>
          <w:rFonts w:hint="eastAsia"/>
        </w:rPr>
        <w:t>“一县一策”，壮大山区特色主导产业。洞头区培育海洋高端装备制造产业，永嘉县发展泵阀产业，泰顺、文成两县依托生态环境打造旅游度假区，平阳县壮大机械机电等传统产业，苍南县开发新能源产业。瓯海生命健康、乐清湾电力科技、文成森林氧吧、瓯海时尚智造、永嘉教玩具等</w:t>
      </w:r>
      <w:r>
        <w:t>5</w:t>
      </w:r>
      <w:r>
        <w:t>个小镇获新一批全省特色小镇命名。</w:t>
      </w:r>
    </w:p>
    <w:p w:rsidR="00FE5465" w:rsidRDefault="00FE5465" w:rsidP="00FE5465">
      <w:pPr>
        <w:ind w:firstLineChars="200" w:firstLine="420"/>
        <w:jc w:val="left"/>
      </w:pPr>
      <w:r>
        <w:rPr>
          <w:rFonts w:hint="eastAsia"/>
        </w:rPr>
        <w:t>泰顺县南浦溪镇黄山畲族自然村村民通过直播带货为村里卖桔子、“卖风景”</w:t>
      </w:r>
      <w:r>
        <w:t xml:space="preserve">  </w:t>
      </w:r>
      <w:r>
        <w:t>苏巧将</w:t>
      </w:r>
      <w:r>
        <w:t xml:space="preserve"> </w:t>
      </w:r>
      <w:r>
        <w:t>摄</w:t>
      </w:r>
    </w:p>
    <w:p w:rsidR="00FE5465" w:rsidRDefault="00FE5465" w:rsidP="00FE5465">
      <w:pPr>
        <w:ind w:firstLineChars="200" w:firstLine="420"/>
        <w:jc w:val="left"/>
      </w:pPr>
      <w:r>
        <w:rPr>
          <w:rFonts w:hint="eastAsia"/>
        </w:rPr>
        <w:t>谋大招强，以大抓项目让村民腰包更鼓、村集体更强。编制“地瓜经济”招商项目图，锁定头部企业和高科技企业，</w:t>
      </w:r>
      <w:r>
        <w:t>46</w:t>
      </w:r>
      <w:r>
        <w:t>个农业农村项目集中签约落地，计划投资</w:t>
      </w:r>
      <w:r>
        <w:t>222</w:t>
      </w:r>
      <w:r>
        <w:t>亿元。谋划</w:t>
      </w:r>
      <w:r>
        <w:t>68</w:t>
      </w:r>
      <w:r>
        <w:t>个农业农村重大项目列入省项目库，数量居全省第一。制订出台《</w:t>
      </w:r>
      <w:r>
        <w:t>2023</w:t>
      </w:r>
      <w:r>
        <w:t>年温州农产品（预制菜）出口行动方案》，推动杨梅出口实现新突破，文成、瓯海等地已向阿联酋、意大利等出口杨梅，高的一颗杨梅卖到</w:t>
      </w:r>
      <w:r>
        <w:t>1.5</w:t>
      </w:r>
      <w:r>
        <w:t>欧元。</w:t>
      </w:r>
    </w:p>
    <w:p w:rsidR="00FE5465" w:rsidRDefault="00FE5465" w:rsidP="00FE5465">
      <w:pPr>
        <w:ind w:firstLineChars="200" w:firstLine="420"/>
        <w:jc w:val="left"/>
      </w:pPr>
      <w:r>
        <w:rPr>
          <w:rFonts w:hint="eastAsia"/>
        </w:rPr>
        <w:t>农业“双强”，筑牢粮食安全的根基。将</w:t>
      </w:r>
      <w:r>
        <w:t>171</w:t>
      </w:r>
      <w:r>
        <w:t>万亩、</w:t>
      </w:r>
      <w:r>
        <w:t>13.9</w:t>
      </w:r>
      <w:r>
        <w:t>亿斤粮食生产任务分解落实到田块，全市春粮种植面积</w:t>
      </w:r>
      <w:r>
        <w:t>15.78</w:t>
      </w:r>
      <w:r>
        <w:t>万亩、早稻种植面积</w:t>
      </w:r>
      <w:r>
        <w:t>31.83</w:t>
      </w:r>
      <w:r>
        <w:t>万亩，均实现同比增长。开展永农抛荒整治</w:t>
      </w:r>
      <w:r>
        <w:t>“</w:t>
      </w:r>
      <w:r>
        <w:t>回头看</w:t>
      </w:r>
      <w:r>
        <w:t>”</w:t>
      </w:r>
      <w:r>
        <w:t>，推广粮经轮作多熟制等千斤粮万元钱模式，推进高标准农田建设。一鸣食品与浙江大学共建的浙江省奶牛遗传改良与乳品质研究重点实验室项目，在南方奶牛良种快速扩繁领域取得重大突破，自主培育的第一头</w:t>
      </w:r>
      <w:r>
        <w:t>“</w:t>
      </w:r>
      <w:r>
        <w:t>胚胎牛</w:t>
      </w:r>
      <w:r>
        <w:t>”</w:t>
      </w:r>
      <w:r>
        <w:t>诞生。全市共谋划</w:t>
      </w:r>
      <w:r>
        <w:t>27</w:t>
      </w:r>
      <w:r>
        <w:t>个农业</w:t>
      </w:r>
      <w:r>
        <w:t>“</w:t>
      </w:r>
      <w:r>
        <w:t>双强</w:t>
      </w:r>
      <w:r>
        <w:t>”</w:t>
      </w:r>
      <w:r>
        <w:t>项目纳入省级项目库，总投资</w:t>
      </w:r>
      <w:r>
        <w:t>3.54</w:t>
      </w:r>
      <w:r>
        <w:t>亿元。</w:t>
      </w:r>
    </w:p>
    <w:p w:rsidR="00FE5465" w:rsidRDefault="00FE5465" w:rsidP="00FE5465">
      <w:pPr>
        <w:ind w:firstLineChars="200" w:firstLine="420"/>
        <w:jc w:val="left"/>
      </w:pPr>
      <w:r>
        <w:rPr>
          <w:rFonts w:hint="eastAsia"/>
        </w:rPr>
        <w:t>浙江首例自主培育遗传改良胚胎牛在温诞生　陈宏伟</w:t>
      </w:r>
      <w:r>
        <w:t xml:space="preserve"> </w:t>
      </w:r>
      <w:r>
        <w:t>摄</w:t>
      </w:r>
    </w:p>
    <w:p w:rsidR="00FE5465" w:rsidRDefault="00FE5465" w:rsidP="00FE5465">
      <w:pPr>
        <w:ind w:firstLineChars="200" w:firstLine="420"/>
        <w:jc w:val="left"/>
      </w:pPr>
      <w:r>
        <w:rPr>
          <w:rFonts w:hint="eastAsia"/>
        </w:rPr>
        <w:t>实施“千万工程”</w:t>
      </w:r>
    </w:p>
    <w:p w:rsidR="00FE5465" w:rsidRDefault="00FE5465" w:rsidP="00FE5465">
      <w:pPr>
        <w:ind w:firstLineChars="200" w:firstLine="420"/>
        <w:jc w:val="left"/>
      </w:pPr>
      <w:r>
        <w:rPr>
          <w:rFonts w:hint="eastAsia"/>
        </w:rPr>
        <w:t>和美乡村画卷逐渐展现</w:t>
      </w:r>
    </w:p>
    <w:p w:rsidR="00FE5465" w:rsidRDefault="00FE5465" w:rsidP="00FE5465">
      <w:pPr>
        <w:ind w:firstLineChars="200" w:firstLine="420"/>
        <w:jc w:val="left"/>
      </w:pPr>
      <w:r>
        <w:rPr>
          <w:rFonts w:hint="eastAsia"/>
        </w:rPr>
        <w:t>鹿城区七都街道前沙村，曾是废品回收集中地。最大一处废品堆放场，垒起的废品有两层楼高。如今，该村整治环境，拿下市“五美”乡村精品村、省</w:t>
      </w:r>
      <w:r>
        <w:t>3A</w:t>
      </w:r>
      <w:r>
        <w:t>级景区村等荣誉，引来摄影、餐饮、民宿等产业入驻。同步带动村级集体经济从欠账到稳定增收，并解决上百位村民就业，实现从废品村到精品村的转变。</w:t>
      </w:r>
    </w:p>
    <w:p w:rsidR="00FE5465" w:rsidRDefault="00FE5465" w:rsidP="00FE5465">
      <w:pPr>
        <w:ind w:firstLineChars="200" w:firstLine="420"/>
        <w:jc w:val="left"/>
      </w:pPr>
      <w:r>
        <w:rPr>
          <w:rFonts w:hint="eastAsia"/>
        </w:rPr>
        <w:t>这些成就，离不开我市在“八八战略”指引下，推进美丽乡村建设带动人居环境蝶变。今年来，我市持续开展和美乡村建设，为乡村振兴打造宜居宜业环境。</w:t>
      </w:r>
    </w:p>
    <w:p w:rsidR="00FE5465" w:rsidRDefault="00FE5465" w:rsidP="00FE5465">
      <w:pPr>
        <w:ind w:firstLineChars="200" w:firstLine="420"/>
        <w:jc w:val="left"/>
      </w:pPr>
      <w:r>
        <w:rPr>
          <w:rFonts w:hint="eastAsia"/>
        </w:rPr>
        <w:t>鹿城七都街道</w:t>
      </w:r>
      <w:r>
        <w:t xml:space="preserve">  </w:t>
      </w:r>
      <w:r>
        <w:t>卓令叶</w:t>
      </w:r>
      <w:r>
        <w:t xml:space="preserve"> </w:t>
      </w:r>
      <w:r>
        <w:t>摄</w:t>
      </w:r>
    </w:p>
    <w:p w:rsidR="00FE5465" w:rsidRDefault="00FE5465" w:rsidP="00FE5465">
      <w:pPr>
        <w:ind w:firstLineChars="200" w:firstLine="420"/>
        <w:jc w:val="left"/>
      </w:pPr>
      <w:r>
        <w:rPr>
          <w:rFonts w:hint="eastAsia"/>
        </w:rPr>
        <w:t>生态优先，绿色发展，让绿色成为温州发展最动人的色彩。一场场村容村貌蝶变行动由此展开——和美乡村“市域跨县、县域跨镇、镇域跨村”学习比拼，开展“每季一百”风貌落后村整治验收，人人动手拆除乱搭建，仅一季度拆除</w:t>
      </w:r>
      <w:r>
        <w:t>132.7</w:t>
      </w:r>
      <w:r>
        <w:t>万平方米。</w:t>
      </w:r>
      <w:r>
        <w:t>2015</w:t>
      </w:r>
      <w:r>
        <w:t>年以来，全市累计完成小城镇环境整治项目</w:t>
      </w:r>
      <w:r>
        <w:t>1979</w:t>
      </w:r>
      <w:r>
        <w:t>个，</w:t>
      </w:r>
      <w:r>
        <w:t>44</w:t>
      </w:r>
      <w:r>
        <w:t>个乡镇被评为省级样板；完成美丽城镇建设项目</w:t>
      </w:r>
      <w:r>
        <w:t>3893</w:t>
      </w:r>
      <w:r>
        <w:t>个，</w:t>
      </w:r>
      <w:r>
        <w:t>39</w:t>
      </w:r>
      <w:r>
        <w:t>个美丽城镇被评为省级样板。</w:t>
      </w:r>
    </w:p>
    <w:p w:rsidR="00FE5465" w:rsidRDefault="00FE5465" w:rsidP="00FE5465">
      <w:pPr>
        <w:ind w:firstLineChars="200" w:firstLine="420"/>
        <w:jc w:val="left"/>
      </w:pPr>
      <w:r>
        <w:rPr>
          <w:rFonts w:hint="eastAsia"/>
        </w:rPr>
        <w:t>美丽生态重塑乡村，一户一处景、一村一幅画渐次铺展开来。全域推进农村人居环境大整治大提升，加快风貌落后村整治验收。推进“一县一带一片”建设，谋划乡村连片提升示范区</w:t>
      </w:r>
      <w:r>
        <w:t>20</w:t>
      </w:r>
      <w:r>
        <w:t>个。实施</w:t>
      </w:r>
      <w:r>
        <w:t>“</w:t>
      </w:r>
      <w:r>
        <w:t>三基三主</w:t>
      </w:r>
      <w:r>
        <w:t>”</w:t>
      </w:r>
      <w:r>
        <w:t>十大工程，</w:t>
      </w:r>
      <w:r>
        <w:t>39</w:t>
      </w:r>
      <w:r>
        <w:t>个村入选第三批省级未来乡村创建名单，数量居全省第一。一季度，省</w:t>
      </w:r>
      <w:r>
        <w:t>“</w:t>
      </w:r>
      <w:r>
        <w:t>十项重大工程</w:t>
      </w:r>
      <w:r>
        <w:t>”5</w:t>
      </w:r>
      <w:r>
        <w:t>星单位数量、纳入省级项目库项目年度计划投资额，均居全省第一。</w:t>
      </w:r>
    </w:p>
    <w:p w:rsidR="00FE5465" w:rsidRDefault="00FE5465" w:rsidP="00FE5465">
      <w:pPr>
        <w:ind w:firstLineChars="200" w:firstLine="420"/>
        <w:jc w:val="left"/>
      </w:pPr>
      <w:r>
        <w:rPr>
          <w:rFonts w:hint="eastAsia"/>
        </w:rPr>
        <w:t>永嘉茗岙梯田</w:t>
      </w:r>
      <w:r>
        <w:t xml:space="preserve">  </w:t>
      </w:r>
      <w:r>
        <w:t>林宣平</w:t>
      </w:r>
      <w:r>
        <w:t xml:space="preserve"> </w:t>
      </w:r>
      <w:r>
        <w:t>摄</w:t>
      </w:r>
    </w:p>
    <w:p w:rsidR="00FE5465" w:rsidRDefault="00FE5465" w:rsidP="00FE5465">
      <w:pPr>
        <w:ind w:firstLineChars="200" w:firstLine="420"/>
        <w:jc w:val="left"/>
      </w:pPr>
      <w:r>
        <w:rPr>
          <w:rFonts w:hint="eastAsia"/>
        </w:rPr>
        <w:t>围绕红树林生态修复，我市还建立起以政府投入为主，社会资金参与的多元化生态投入机制，带动红树林种植规模达</w:t>
      </w:r>
      <w:r>
        <w:t>400</w:t>
      </w:r>
      <w:r>
        <w:t>公顷。苍南打造红树林北进桥头堡，被自然资源部评为</w:t>
      </w:r>
      <w:r>
        <w:t>2023</w:t>
      </w:r>
      <w:r>
        <w:t>年海洋生态保护修复十大典型案例。世界地球日当天，温州红树林保护工作获得央视《新闻调查》栏目专题报道。</w:t>
      </w:r>
    </w:p>
    <w:p w:rsidR="00FE5465" w:rsidRDefault="00FE5465" w:rsidP="00FE5465">
      <w:pPr>
        <w:ind w:firstLineChars="200" w:firstLine="420"/>
        <w:jc w:val="left"/>
      </w:pPr>
      <w:r>
        <w:rPr>
          <w:rFonts w:hint="eastAsia"/>
        </w:rPr>
        <w:t>苍南县沿浦湾上千亩的红树林绿意葱茏</w:t>
      </w:r>
    </w:p>
    <w:p w:rsidR="00FE5465" w:rsidRDefault="00FE5465" w:rsidP="00FE5465">
      <w:pPr>
        <w:ind w:firstLineChars="200" w:firstLine="420"/>
        <w:jc w:val="left"/>
      </w:pPr>
      <w:r>
        <w:rPr>
          <w:rFonts w:hint="eastAsia"/>
        </w:rPr>
        <w:t>推进扩中提低</w:t>
      </w:r>
    </w:p>
    <w:p w:rsidR="00FE5465" w:rsidRDefault="00FE5465" w:rsidP="00FE5465">
      <w:pPr>
        <w:ind w:firstLineChars="200" w:firstLine="420"/>
        <w:jc w:val="left"/>
      </w:pPr>
      <w:r>
        <w:rPr>
          <w:rFonts w:hint="eastAsia"/>
        </w:rPr>
        <w:t>共同富裕引领幸福生活</w:t>
      </w:r>
    </w:p>
    <w:p w:rsidR="00FE5465" w:rsidRDefault="00FE5465" w:rsidP="00FE5465">
      <w:pPr>
        <w:ind w:firstLineChars="200" w:firstLine="420"/>
        <w:jc w:val="left"/>
      </w:pPr>
      <w:r>
        <w:rPr>
          <w:rFonts w:hint="eastAsia"/>
        </w:rPr>
        <w:t>在乐清市大荆镇下山头村，村级党组织引领本地能人出资</w:t>
      </w:r>
      <w:r>
        <w:t>500</w:t>
      </w:r>
      <w:r>
        <w:t>万元设立慈善救助基金，帮助近百名低收入村民实现脱困。以此为例，乐清在全省率先建成社会救助服务联合体，获评全国社会救助领域创新实践优秀案例第一名。</w:t>
      </w:r>
    </w:p>
    <w:p w:rsidR="00FE5465" w:rsidRDefault="00FE5465" w:rsidP="00FE5465">
      <w:pPr>
        <w:ind w:firstLineChars="200" w:firstLine="420"/>
        <w:jc w:val="left"/>
      </w:pPr>
      <w:r>
        <w:rPr>
          <w:rFonts w:hint="eastAsia"/>
        </w:rPr>
        <w:t>这一幕场景，得益于我市在“八八战略”指引下，扩中提低为共同富裕奠定基础。今年来，我市持续推进共同富裕，让农村生活幸福可感。</w:t>
      </w:r>
    </w:p>
    <w:p w:rsidR="00FE5465" w:rsidRDefault="00FE5465" w:rsidP="00FE5465">
      <w:pPr>
        <w:ind w:firstLineChars="200" w:firstLine="420"/>
        <w:jc w:val="left"/>
      </w:pPr>
      <w:r>
        <w:rPr>
          <w:rFonts w:hint="eastAsia"/>
        </w:rPr>
        <w:t>全省首个枢纽型慈善服务综合体在温州鹿城启用</w:t>
      </w:r>
    </w:p>
    <w:p w:rsidR="00FE5465" w:rsidRDefault="00FE5465" w:rsidP="00FE5465">
      <w:pPr>
        <w:ind w:firstLineChars="200" w:firstLine="420"/>
        <w:jc w:val="left"/>
      </w:pPr>
      <w:r>
        <w:rPr>
          <w:rFonts w:hint="eastAsia"/>
        </w:rPr>
        <w:t>强村富民集成改革，系统推进发展新型农村集体经济——启动新一轮“百亿强村”三年行动计划，实施强村公司培优带富等八大行动。截至</w:t>
      </w:r>
      <w:r>
        <w:t>5</w:t>
      </w:r>
      <w:r>
        <w:t>月底，全市村集体经济总收入</w:t>
      </w:r>
      <w:r>
        <w:t>53.7</w:t>
      </w:r>
      <w:r>
        <w:t>亿元，同比增长</w:t>
      </w:r>
      <w:r>
        <w:t>12.0%</w:t>
      </w:r>
      <w:r>
        <w:t>。温州市强村富民集成改革和文成县探索推进股份制乡村产业联合体改革获批全国农村改革试验区拓展项目，瓯海、乐清、瑞安、永嘉、泰顺获批省级强村富民乡村集成改革试点。</w:t>
      </w:r>
    </w:p>
    <w:p w:rsidR="00FE5465" w:rsidRDefault="00FE5465" w:rsidP="00FE5465">
      <w:pPr>
        <w:ind w:firstLineChars="200" w:firstLine="420"/>
        <w:jc w:val="left"/>
      </w:pPr>
      <w:r>
        <w:rPr>
          <w:rFonts w:hint="eastAsia"/>
        </w:rPr>
        <w:t>低收入家庭综合帮扶集成改革，加快形成实践成果——实施“百千万”行动，推动百个产业项目帮共富，开发落实低收入农户公益性岗位</w:t>
      </w:r>
      <w:r>
        <w:t>1735</w:t>
      </w:r>
      <w:r>
        <w:t>个。目前已实施农业农村产业项目</w:t>
      </w:r>
      <w:r>
        <w:t>100</w:t>
      </w:r>
      <w:r>
        <w:t>个，帮扶低收入对象</w:t>
      </w:r>
      <w:r>
        <w:t>1.5</w:t>
      </w:r>
      <w:r>
        <w:t>万人次，带动</w:t>
      </w:r>
      <w:r>
        <w:t>9415</w:t>
      </w:r>
      <w:r>
        <w:t>户</w:t>
      </w:r>
      <w:r>
        <w:t>13608</w:t>
      </w:r>
      <w:r>
        <w:t>名低收入对象人均增收</w:t>
      </w:r>
      <w:r>
        <w:t>422</w:t>
      </w:r>
      <w:r>
        <w:t>元。建立健全低收入农户</w:t>
      </w:r>
      <w:r>
        <w:t>“</w:t>
      </w:r>
      <w:r>
        <w:t>红黄绿</w:t>
      </w:r>
      <w:r>
        <w:t>”</w:t>
      </w:r>
      <w:r>
        <w:t>三色实时预警机制，累计化解预警</w:t>
      </w:r>
      <w:r>
        <w:t>1077</w:t>
      </w:r>
      <w:r>
        <w:t>次，实现风险消除率、需求解决率</w:t>
      </w:r>
      <w:r>
        <w:t>“</w:t>
      </w:r>
      <w:r>
        <w:t>两个</w:t>
      </w:r>
      <w:r>
        <w:t>100%”</w:t>
      </w:r>
      <w:r>
        <w:t>，确保</w:t>
      </w:r>
      <w:r>
        <w:t>“</w:t>
      </w:r>
      <w:r>
        <w:t>两不愁三保障</w:t>
      </w:r>
      <w:r>
        <w:t>”</w:t>
      </w:r>
      <w:r>
        <w:t>突出问题即时清零。</w:t>
      </w:r>
    </w:p>
    <w:p w:rsidR="00FE5465" w:rsidRDefault="00FE5465" w:rsidP="00FE5465">
      <w:pPr>
        <w:ind w:firstLineChars="200" w:firstLine="420"/>
        <w:jc w:val="left"/>
      </w:pPr>
      <w:r>
        <w:rPr>
          <w:rFonts w:hint="eastAsia"/>
        </w:rPr>
        <w:t>“共享社·幸福里”，化解急难愁盼推动共建共享——建成瓯江红“共享社·幸福里”</w:t>
      </w:r>
      <w:r>
        <w:t>1247</w:t>
      </w:r>
      <w:r>
        <w:t>个，常态化运营老年食堂</w:t>
      </w:r>
      <w:r>
        <w:t>632</w:t>
      </w:r>
      <w:r>
        <w:t>家，省市级优质医疗资源下沉县域、公办义务教育</w:t>
      </w:r>
      <w:r>
        <w:t>“</w:t>
      </w:r>
      <w:r>
        <w:t>教共体</w:t>
      </w:r>
      <w:r>
        <w:t>”</w:t>
      </w:r>
      <w:r>
        <w:t>全覆盖，打造儿童友好试点单元</w:t>
      </w:r>
      <w:r>
        <w:t>450</w:t>
      </w:r>
      <w:r>
        <w:t>个，</w:t>
      </w:r>
      <w:r>
        <w:t>500</w:t>
      </w:r>
      <w:r>
        <w:t>人以上行政村全部建成文化礼堂，实现村村有故事、人人能传诵。</w:t>
      </w:r>
    </w:p>
    <w:p w:rsidR="00FE5465" w:rsidRDefault="00FE5465" w:rsidP="00210120">
      <w:pPr>
        <w:sectPr w:rsidR="00FE5465" w:rsidSect="00210120">
          <w:type w:val="continuous"/>
          <w:pgSz w:w="11906" w:h="16838"/>
          <w:pgMar w:top="1644" w:right="1236" w:bottom="1418" w:left="1814" w:header="851" w:footer="907" w:gutter="0"/>
          <w:pgNumType w:start="1"/>
          <w:cols w:space="720"/>
          <w:docGrid w:type="lines" w:linePitch="341" w:charSpace="2373"/>
        </w:sectPr>
      </w:pPr>
    </w:p>
    <w:p w:rsidR="00D90AE8" w:rsidRDefault="00D90AE8"/>
    <w:sectPr w:rsidR="00D90A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5465"/>
    <w:rsid w:val="00D90AE8"/>
    <w:rsid w:val="00FE5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E546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546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Company>Microsoft</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2023-07-28T06:57:00Z</dcterms:created>
</cp:coreProperties>
</file>