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48D9" w:rsidRDefault="00FF48D9">
      <w:pPr>
        <w:pStyle w:val="1"/>
      </w:pPr>
      <w:r>
        <w:rPr>
          <w:rFonts w:hint="eastAsia"/>
        </w:rPr>
        <w:t>温州市水利局2023年上半年工作总结和下半年工作思路</w:t>
      </w:r>
    </w:p>
    <w:p w:rsidR="00FF48D9" w:rsidRDefault="00FF48D9">
      <w:pPr>
        <w:ind w:firstLine="420"/>
        <w:jc w:val="left"/>
      </w:pPr>
      <w:r>
        <w:rPr>
          <w:rFonts w:hint="eastAsia"/>
        </w:rPr>
        <w:t>今年以来，在市委市政府的坚强领导下，市水利局认真践行习近平总书记“节水优先、空间均衡、系统治理、两手发力”治水思路，强力推进创新深化、改革攻坚、开放提升，坚持“项目为王”“安全为要”，全力加快水网提升安澜工程建设，全力提升水旱灾害防御能力、水资源优化配置能力、河湖生态治理能力，各项重点工作进展顺利。</w:t>
      </w:r>
    </w:p>
    <w:p w:rsidR="00FF48D9" w:rsidRDefault="00FF48D9">
      <w:pPr>
        <w:ind w:firstLine="420"/>
        <w:jc w:val="left"/>
      </w:pPr>
      <w:r>
        <w:rPr>
          <w:rFonts w:hint="eastAsia"/>
        </w:rPr>
        <w:t>一、上半年重点工作进展情况</w:t>
      </w:r>
    </w:p>
    <w:p w:rsidR="00FF48D9" w:rsidRDefault="00FF48D9">
      <w:pPr>
        <w:ind w:firstLine="420"/>
        <w:jc w:val="left"/>
      </w:pPr>
      <w:r>
        <w:rPr>
          <w:rFonts w:hint="eastAsia"/>
        </w:rPr>
        <w:t>（一）水网提升安澜工程加速建设。投资强度明显增大。全力推进“</w:t>
      </w:r>
      <w:r>
        <w:rPr>
          <w:rFonts w:hint="eastAsia"/>
        </w:rPr>
        <w:t>7060</w:t>
      </w:r>
      <w:r>
        <w:rPr>
          <w:rFonts w:hint="eastAsia"/>
        </w:rPr>
        <w:t>”攻坚行动，截至</w:t>
      </w:r>
      <w:r>
        <w:rPr>
          <w:rFonts w:hint="eastAsia"/>
        </w:rPr>
        <w:t>5</w:t>
      </w:r>
      <w:r>
        <w:rPr>
          <w:rFonts w:hint="eastAsia"/>
        </w:rPr>
        <w:t>月底，完成省下达水利投资</w:t>
      </w:r>
      <w:r>
        <w:rPr>
          <w:rFonts w:hint="eastAsia"/>
        </w:rPr>
        <w:t>35.6</w:t>
      </w:r>
      <w:r>
        <w:rPr>
          <w:rFonts w:hint="eastAsia"/>
        </w:rPr>
        <w:t>亿元，居全省第二，同比增长</w:t>
      </w:r>
      <w:r>
        <w:rPr>
          <w:rFonts w:hint="eastAsia"/>
        </w:rPr>
        <w:t>31.4%</w:t>
      </w:r>
      <w:r>
        <w:rPr>
          <w:rFonts w:hint="eastAsia"/>
        </w:rPr>
        <w:t>，其中重大水利投资完成</w:t>
      </w:r>
      <w:r>
        <w:rPr>
          <w:rFonts w:hint="eastAsia"/>
        </w:rPr>
        <w:t>24</w:t>
      </w:r>
      <w:r>
        <w:rPr>
          <w:rFonts w:hint="eastAsia"/>
        </w:rPr>
        <w:t>亿元，居全省第二，同比增长</w:t>
      </w:r>
      <w:r>
        <w:rPr>
          <w:rFonts w:hint="eastAsia"/>
        </w:rPr>
        <w:t>57.9%</w:t>
      </w:r>
      <w:r>
        <w:rPr>
          <w:rFonts w:hint="eastAsia"/>
        </w:rPr>
        <w:t>。项目开工明显加快。今年计划开工建设</w:t>
      </w:r>
      <w:r>
        <w:rPr>
          <w:rFonts w:hint="eastAsia"/>
        </w:rPr>
        <w:t>21</w:t>
      </w:r>
      <w:r>
        <w:rPr>
          <w:rFonts w:hint="eastAsia"/>
        </w:rPr>
        <w:t>项重大水利项目，已开工龙港新城排涝调蓄等</w:t>
      </w:r>
      <w:r>
        <w:rPr>
          <w:rFonts w:hint="eastAsia"/>
        </w:rPr>
        <w:t>11</w:t>
      </w:r>
      <w:r>
        <w:rPr>
          <w:rFonts w:hint="eastAsia"/>
        </w:rPr>
        <w:t>项重大水利项目，其中永嘉菇溪分洪、洞头海塘安澜工程提前</w:t>
      </w:r>
      <w:r>
        <w:rPr>
          <w:rFonts w:hint="eastAsia"/>
        </w:rPr>
        <w:t>2</w:t>
      </w:r>
      <w:r>
        <w:rPr>
          <w:rFonts w:hint="eastAsia"/>
        </w:rPr>
        <w:t>个月实现开工目标。乐清银溪水库、瑞安金潮港流域防洪排涝工程完成可研审查。工程建设明显提速。大力推进水利工程建设“大会战”三年行动，瓯江引水工程累计开挖</w:t>
      </w:r>
      <w:r>
        <w:rPr>
          <w:rFonts w:hint="eastAsia"/>
        </w:rPr>
        <w:t>44.5</w:t>
      </w:r>
      <w:r>
        <w:rPr>
          <w:rFonts w:hint="eastAsia"/>
        </w:rPr>
        <w:t>公里，完成隧洞总长的</w:t>
      </w:r>
      <w:r>
        <w:rPr>
          <w:rFonts w:hint="eastAsia"/>
        </w:rPr>
        <w:t>54.9%</w:t>
      </w:r>
      <w:r>
        <w:rPr>
          <w:rFonts w:hint="eastAsia"/>
        </w:rPr>
        <w:t>；洞头陆域引调水工程完成海中湖段和霓屿段管道铺设；乐柳虹平原排涝一期工程基本完成白龙港泵站内河侧土建施工。要素保障明显加大。鹿城仰义海塘、飞云江治理二期等</w:t>
      </w:r>
      <w:r>
        <w:rPr>
          <w:rFonts w:hint="eastAsia"/>
        </w:rPr>
        <w:t>5</w:t>
      </w:r>
      <w:r>
        <w:rPr>
          <w:rFonts w:hint="eastAsia"/>
        </w:rPr>
        <w:t>个项目列入省自然资源厅“百大攻坚”项目，开通水利项目用地预审和土地报批绿色通道，</w:t>
      </w:r>
      <w:r>
        <w:rPr>
          <w:rFonts w:hint="eastAsia"/>
        </w:rPr>
        <w:t>18</w:t>
      </w:r>
      <w:r>
        <w:rPr>
          <w:rFonts w:hint="eastAsia"/>
        </w:rPr>
        <w:t>个项目列入省重点，数量全省第一，</w:t>
      </w:r>
      <w:r>
        <w:rPr>
          <w:rFonts w:hint="eastAsia"/>
        </w:rPr>
        <w:t>13</w:t>
      </w:r>
      <w:r>
        <w:rPr>
          <w:rFonts w:hint="eastAsia"/>
        </w:rPr>
        <w:t>个项目列入预安排重大项目，占全省</w:t>
      </w:r>
      <w:r>
        <w:rPr>
          <w:rFonts w:hint="eastAsia"/>
        </w:rPr>
        <w:t>20%</w:t>
      </w:r>
      <w:r>
        <w:rPr>
          <w:rFonts w:hint="eastAsia"/>
        </w:rPr>
        <w:t>。积极争取专项债券，争取省级以上水利专项资金补助</w:t>
      </w:r>
      <w:r>
        <w:rPr>
          <w:rFonts w:hint="eastAsia"/>
        </w:rPr>
        <w:t>14.8</w:t>
      </w:r>
      <w:r>
        <w:rPr>
          <w:rFonts w:hint="eastAsia"/>
        </w:rPr>
        <w:t>亿元，居全省第三。</w:t>
      </w:r>
    </w:p>
    <w:p w:rsidR="00FF48D9" w:rsidRDefault="00FF48D9">
      <w:pPr>
        <w:ind w:firstLine="420"/>
        <w:jc w:val="left"/>
      </w:pPr>
      <w:r>
        <w:rPr>
          <w:rFonts w:hint="eastAsia"/>
        </w:rPr>
        <w:t>（二）水利防汛备汛工作扎实推进。全面落实水利防汛责任体系。落实</w:t>
      </w:r>
      <w:r>
        <w:rPr>
          <w:rFonts w:hint="eastAsia"/>
        </w:rPr>
        <w:t>7</w:t>
      </w:r>
      <w:r>
        <w:rPr>
          <w:rFonts w:hint="eastAsia"/>
        </w:rPr>
        <w:t>类</w:t>
      </w:r>
      <w:r>
        <w:rPr>
          <w:rFonts w:hint="eastAsia"/>
        </w:rPr>
        <w:t>2318</w:t>
      </w:r>
      <w:r>
        <w:rPr>
          <w:rFonts w:hint="eastAsia"/>
        </w:rPr>
        <w:t>个水利工程安全管理责任人和山洪风险区责任人，对全市</w:t>
      </w:r>
      <w:r>
        <w:rPr>
          <w:rFonts w:hint="eastAsia"/>
        </w:rPr>
        <w:t>1418</w:t>
      </w:r>
      <w:r>
        <w:rPr>
          <w:rFonts w:hint="eastAsia"/>
        </w:rPr>
        <w:t>处遥测站点、</w:t>
      </w:r>
      <w:r>
        <w:rPr>
          <w:rFonts w:hint="eastAsia"/>
        </w:rPr>
        <w:t>791</w:t>
      </w:r>
      <w:r>
        <w:rPr>
          <w:rFonts w:hint="eastAsia"/>
        </w:rPr>
        <w:t>处卫星通道开展两轮巡检维护，及时排除测站故障，确保防汛责任贯穿到各个岗位和环节。全面排查整改防汛隐患。聚焦水库山塘、病险工程、河道侵占、在建工程等防汛重点，开展</w:t>
      </w:r>
      <w:r>
        <w:rPr>
          <w:rFonts w:hint="eastAsia"/>
        </w:rPr>
        <w:t>3</w:t>
      </w:r>
      <w:r>
        <w:rPr>
          <w:rFonts w:hint="eastAsia"/>
        </w:rPr>
        <w:t>轮风险隐患大排查大整治，发现的</w:t>
      </w:r>
      <w:r>
        <w:rPr>
          <w:rFonts w:hint="eastAsia"/>
        </w:rPr>
        <w:t>324</w:t>
      </w:r>
      <w:r>
        <w:rPr>
          <w:rFonts w:hint="eastAsia"/>
        </w:rPr>
        <w:t>处隐患问题已全部整改完成。全面更新落实防汛预案。制定“护航亚运水旱灾害防御工作方案”，专题研究龙舟运动中心水位控制方案，确保河网水位满足亚运比赛要求。动态掌握供水水库运行情况，做好水资源调度和配置，确保亚运期间用水安全。联合组建</w:t>
      </w:r>
      <w:r>
        <w:rPr>
          <w:rFonts w:hint="eastAsia"/>
        </w:rPr>
        <w:t>12</w:t>
      </w:r>
      <w:r>
        <w:rPr>
          <w:rFonts w:hint="eastAsia"/>
        </w:rPr>
        <w:t>支水利应急抢险队伍，储备各类应急抢险物资</w:t>
      </w:r>
      <w:r>
        <w:rPr>
          <w:rFonts w:hint="eastAsia"/>
        </w:rPr>
        <w:t>120</w:t>
      </w:r>
      <w:r>
        <w:rPr>
          <w:rFonts w:hint="eastAsia"/>
        </w:rPr>
        <w:t>余种，提前做好水利应急抢险准备。全面落实小流域山洪防御。修订完善</w:t>
      </w:r>
      <w:r>
        <w:rPr>
          <w:rFonts w:hint="eastAsia"/>
        </w:rPr>
        <w:t>129</w:t>
      </w:r>
      <w:r>
        <w:rPr>
          <w:rFonts w:hint="eastAsia"/>
        </w:rPr>
        <w:t>个乡镇</w:t>
      </w:r>
      <w:r>
        <w:rPr>
          <w:rFonts w:hint="eastAsia"/>
        </w:rPr>
        <w:t>1877</w:t>
      </w:r>
      <w:r>
        <w:rPr>
          <w:rFonts w:hint="eastAsia"/>
        </w:rPr>
        <w:t>个村山洪防御预案，完成山洪风险区人员排摸</w:t>
      </w:r>
      <w:r>
        <w:rPr>
          <w:rFonts w:hint="eastAsia"/>
        </w:rPr>
        <w:t>13694</w:t>
      </w:r>
      <w:r>
        <w:rPr>
          <w:rFonts w:hint="eastAsia"/>
        </w:rPr>
        <w:t>人。加强责任人培训和应急演练，各类防汛责任人和山洪防御责任人培训实现全覆盖。首次组织开展不定地点、不定程序的小流域山洪灾害预警、人员紧急转移等“无脚本”防御实战演练，有效提升突发强降雨情况下市县水利部门和基层政府的应对处置能力。</w:t>
      </w:r>
    </w:p>
    <w:p w:rsidR="00FF48D9" w:rsidRDefault="00FF48D9">
      <w:pPr>
        <w:ind w:firstLine="420"/>
        <w:jc w:val="left"/>
      </w:pPr>
      <w:r>
        <w:rPr>
          <w:rFonts w:hint="eastAsia"/>
        </w:rPr>
        <w:t>（三）水利安全生产体系不断夯实。构建安全“责任链”。年初与县级水利局签订安全生产责任书。第一时间专题部署学习安全生产相关内容，推进水利安全生产清单化监管，全面开展水利安全生产状况评价</w:t>
      </w:r>
      <w:r>
        <w:rPr>
          <w:rFonts w:hint="eastAsia"/>
        </w:rPr>
        <w:t>,</w:t>
      </w:r>
      <w:r>
        <w:rPr>
          <w:rFonts w:hint="eastAsia"/>
        </w:rPr>
        <w:t>不断完善监管责任体系。打好隐患“歼灭战”。聚焦施工安全和运行安全，统筹推进安全生产隐患大排查大整治和隧洞施工隐患排查整治、有限空间作业安全整治等</w:t>
      </w:r>
      <w:r>
        <w:rPr>
          <w:rFonts w:hint="eastAsia"/>
        </w:rPr>
        <w:t>3</w:t>
      </w:r>
      <w:r>
        <w:rPr>
          <w:rFonts w:hint="eastAsia"/>
        </w:rPr>
        <w:t>个专项行动，全量起底摸排隐患。目前共排查水利工程</w:t>
      </w:r>
      <w:r>
        <w:rPr>
          <w:rFonts w:hint="eastAsia"/>
        </w:rPr>
        <w:t>630</w:t>
      </w:r>
      <w:r>
        <w:rPr>
          <w:rFonts w:hint="eastAsia"/>
        </w:rPr>
        <w:t>项，抽查比例达</w:t>
      </w:r>
      <w:r>
        <w:rPr>
          <w:rFonts w:hint="eastAsia"/>
        </w:rPr>
        <w:t>25%</w:t>
      </w:r>
      <w:r>
        <w:rPr>
          <w:rFonts w:hint="eastAsia"/>
        </w:rPr>
        <w:t>以上，发现的</w:t>
      </w:r>
      <w:r>
        <w:rPr>
          <w:rFonts w:hint="eastAsia"/>
        </w:rPr>
        <w:t>615</w:t>
      </w:r>
      <w:r>
        <w:rPr>
          <w:rFonts w:hint="eastAsia"/>
        </w:rPr>
        <w:t>个隐患已全部整改，在建工程检查实现全覆盖。织密保障“兜底网”。引导生产经营单位购买服务强化安全，推动实施水利施工企业投保安全生产责任险，瓯江引水和乐清大荆分洪等</w:t>
      </w:r>
      <w:r>
        <w:rPr>
          <w:rFonts w:hint="eastAsia"/>
        </w:rPr>
        <w:t>4</w:t>
      </w:r>
      <w:r>
        <w:rPr>
          <w:rFonts w:hint="eastAsia"/>
        </w:rPr>
        <w:t>项工程试点开展智慧工地应用建设。“水安将军”安全竞赛获全省第一，举办十年来规模最大、参与人数最多的在建水利工程安全事故灾害综合应急演练，提升安全生产应急处置能力。</w:t>
      </w:r>
    </w:p>
    <w:p w:rsidR="00FF48D9" w:rsidRDefault="00FF48D9">
      <w:pPr>
        <w:ind w:firstLine="420"/>
        <w:jc w:val="left"/>
      </w:pPr>
      <w:r>
        <w:rPr>
          <w:rFonts w:hint="eastAsia"/>
        </w:rPr>
        <w:t>（四）河湖生态治理保护深入实施。全域强化河湖水域监管。实施“护航亚运”河湖水域岸线保护专项行动，截至</w:t>
      </w:r>
      <w:r>
        <w:rPr>
          <w:rFonts w:hint="eastAsia"/>
        </w:rPr>
        <w:t>6</w:t>
      </w:r>
      <w:r>
        <w:rPr>
          <w:rFonts w:hint="eastAsia"/>
        </w:rPr>
        <w:t>月底，发动各级河湖长、民间河长开展护航亚运“千人百日”治水攻坚行动，共巡河</w:t>
      </w:r>
      <w:r>
        <w:rPr>
          <w:rFonts w:hint="eastAsia"/>
        </w:rPr>
        <w:t>19.85</w:t>
      </w:r>
      <w:r>
        <w:rPr>
          <w:rFonts w:hint="eastAsia"/>
        </w:rPr>
        <w:t>万次，发现解决各类问题</w:t>
      </w:r>
      <w:r>
        <w:rPr>
          <w:rFonts w:hint="eastAsia"/>
        </w:rPr>
        <w:t>5.8</w:t>
      </w:r>
      <w:r>
        <w:rPr>
          <w:rFonts w:hint="eastAsia"/>
        </w:rPr>
        <w:t>万个，其中排查岸线水域问题</w:t>
      </w:r>
      <w:r>
        <w:rPr>
          <w:rFonts w:hint="eastAsia"/>
        </w:rPr>
        <w:t>8051</w:t>
      </w:r>
      <w:r>
        <w:rPr>
          <w:rFonts w:hint="eastAsia"/>
        </w:rPr>
        <w:t>个（占全省</w:t>
      </w:r>
      <w:r>
        <w:rPr>
          <w:rFonts w:hint="eastAsia"/>
        </w:rPr>
        <w:t>40%</w:t>
      </w:r>
      <w:r>
        <w:rPr>
          <w:rFonts w:hint="eastAsia"/>
        </w:rPr>
        <w:t>以上），完成问题整改</w:t>
      </w:r>
      <w:r>
        <w:rPr>
          <w:rFonts w:hint="eastAsia"/>
        </w:rPr>
        <w:t>7239</w:t>
      </w:r>
      <w:r>
        <w:rPr>
          <w:rFonts w:hint="eastAsia"/>
        </w:rPr>
        <w:t>个，整改完成率</w:t>
      </w:r>
      <w:r>
        <w:rPr>
          <w:rFonts w:hint="eastAsia"/>
        </w:rPr>
        <w:t>90%</w:t>
      </w:r>
      <w:r>
        <w:rPr>
          <w:rFonts w:hint="eastAsia"/>
        </w:rPr>
        <w:t>。全面实施三大江沿线生态环境整治专项行动。年初市委市政府印发实施《瓯江沿线生态环境整治行动实施方案》。截至</w:t>
      </w:r>
      <w:r>
        <w:rPr>
          <w:rFonts w:hint="eastAsia"/>
        </w:rPr>
        <w:t>6</w:t>
      </w:r>
      <w:r>
        <w:rPr>
          <w:rFonts w:hint="eastAsia"/>
        </w:rPr>
        <w:t>月底，累计出动</w:t>
      </w:r>
      <w:r>
        <w:rPr>
          <w:rFonts w:hint="eastAsia"/>
        </w:rPr>
        <w:t>1.3</w:t>
      </w:r>
      <w:r>
        <w:rPr>
          <w:rFonts w:hint="eastAsia"/>
        </w:rPr>
        <w:t>万人次，排查水岸“十乱”、入江（海）排污口、建筑垃圾及泥浆非法倾倒、船舶港口污染等问题</w:t>
      </w:r>
      <w:r>
        <w:rPr>
          <w:rFonts w:hint="eastAsia"/>
        </w:rPr>
        <w:t>523</w:t>
      </w:r>
      <w:r>
        <w:rPr>
          <w:rFonts w:hint="eastAsia"/>
        </w:rPr>
        <w:t>个，完成整治</w:t>
      </w:r>
      <w:r>
        <w:rPr>
          <w:rFonts w:hint="eastAsia"/>
        </w:rPr>
        <w:t>518</w:t>
      </w:r>
      <w:r>
        <w:rPr>
          <w:rFonts w:hint="eastAsia"/>
        </w:rPr>
        <w:t>个。拆除各类非法厂房、码头等历史遗留违建</w:t>
      </w:r>
      <w:r>
        <w:rPr>
          <w:rFonts w:hint="eastAsia"/>
        </w:rPr>
        <w:t>500</w:t>
      </w:r>
      <w:r>
        <w:rPr>
          <w:rFonts w:hint="eastAsia"/>
        </w:rPr>
        <w:t>余处</w:t>
      </w:r>
      <w:r>
        <w:rPr>
          <w:rFonts w:hint="eastAsia"/>
        </w:rPr>
        <w:t>1.2</w:t>
      </w:r>
      <w:r>
        <w:rPr>
          <w:rFonts w:hint="eastAsia"/>
        </w:rPr>
        <w:t>万平方米，清运垃圾、渣土淤泥约</w:t>
      </w:r>
      <w:r>
        <w:rPr>
          <w:rFonts w:hint="eastAsia"/>
        </w:rPr>
        <w:t>3.5</w:t>
      </w:r>
      <w:r>
        <w:rPr>
          <w:rFonts w:hint="eastAsia"/>
        </w:rPr>
        <w:t>万立方。飞云江、鳌江沿线生态环境整治专项行动也已启动，初步排查出各</w:t>
      </w:r>
      <w:r>
        <w:rPr>
          <w:rFonts w:hint="eastAsia"/>
        </w:rPr>
        <w:t>154</w:t>
      </w:r>
      <w:r>
        <w:rPr>
          <w:rFonts w:hint="eastAsia"/>
        </w:rPr>
        <w:t>、</w:t>
      </w:r>
      <w:r>
        <w:rPr>
          <w:rFonts w:hint="eastAsia"/>
        </w:rPr>
        <w:t>76</w:t>
      </w:r>
      <w:r>
        <w:rPr>
          <w:rFonts w:hint="eastAsia"/>
        </w:rPr>
        <w:t>处问题点位。全量强化重大问题跟踪督查。联合市委督查室等部门开展四次暗访，对</w:t>
      </w:r>
      <w:r>
        <w:rPr>
          <w:rFonts w:hint="eastAsia"/>
        </w:rPr>
        <w:t>145</w:t>
      </w:r>
      <w:r>
        <w:rPr>
          <w:rFonts w:hint="eastAsia"/>
        </w:rPr>
        <w:t>处重大问题点位挂牌督办，目前已全部整改，做法获市委书记刘小涛批示肯定。市河长办对整改不力的</w:t>
      </w:r>
      <w:r>
        <w:rPr>
          <w:rFonts w:hint="eastAsia"/>
        </w:rPr>
        <w:t>6</w:t>
      </w:r>
      <w:r>
        <w:rPr>
          <w:rFonts w:hint="eastAsia"/>
        </w:rPr>
        <w:t>名县级河长（其中</w:t>
      </w:r>
      <w:r>
        <w:rPr>
          <w:rFonts w:hint="eastAsia"/>
        </w:rPr>
        <w:t>2</w:t>
      </w:r>
      <w:r>
        <w:rPr>
          <w:rFonts w:hint="eastAsia"/>
        </w:rPr>
        <w:t>名由市纪委约谈）、</w:t>
      </w:r>
      <w:r>
        <w:rPr>
          <w:rFonts w:hint="eastAsia"/>
        </w:rPr>
        <w:t>4</w:t>
      </w:r>
      <w:r>
        <w:rPr>
          <w:rFonts w:hint="eastAsia"/>
        </w:rPr>
        <w:t>名镇级总河长警示约谈。全程强化河网生态补水。通过科学调度河网水闸排水、生态水量补充河网等措施，今年以来向市区河网生态补水</w:t>
      </w:r>
      <w:r>
        <w:rPr>
          <w:rFonts w:hint="eastAsia"/>
        </w:rPr>
        <w:t>1.59</w:t>
      </w:r>
      <w:r>
        <w:rPr>
          <w:rFonts w:hint="eastAsia"/>
        </w:rPr>
        <w:t>亿方。同时，挖掘其他水源为河网补水，如利用温州东片污水处理厂的深度处理尾水作为河道生态补水，日均调水</w:t>
      </w:r>
      <w:r>
        <w:rPr>
          <w:rFonts w:hint="eastAsia"/>
        </w:rPr>
        <w:t>5</w:t>
      </w:r>
      <w:r>
        <w:rPr>
          <w:rFonts w:hint="eastAsia"/>
        </w:rPr>
        <w:t>万方，有效改善龙湾奥体中心周边水生态环境。</w:t>
      </w:r>
    </w:p>
    <w:p w:rsidR="00FF48D9" w:rsidRDefault="00FF48D9">
      <w:pPr>
        <w:ind w:firstLine="420"/>
        <w:jc w:val="left"/>
      </w:pPr>
      <w:r>
        <w:rPr>
          <w:rFonts w:hint="eastAsia"/>
        </w:rPr>
        <w:t>（五）水资源节约管理持续强化。牵头抓好专项考核工作。抓好单位</w:t>
      </w:r>
      <w:r>
        <w:rPr>
          <w:rFonts w:hint="eastAsia"/>
        </w:rPr>
        <w:t>GDP</w:t>
      </w:r>
      <w:r>
        <w:rPr>
          <w:rFonts w:hint="eastAsia"/>
        </w:rPr>
        <w:t>用水量指标和自然资源集约利用专项考核，加强向上对接沟通，全力争取有利政策资源和指标细则。深入落实温州市节水行动实施方案，</w:t>
      </w:r>
      <w:r>
        <w:rPr>
          <w:rFonts w:hint="eastAsia"/>
        </w:rPr>
        <w:t>2022</w:t>
      </w:r>
      <w:r>
        <w:rPr>
          <w:rFonts w:hint="eastAsia"/>
        </w:rPr>
        <w:t>年温州市单位</w:t>
      </w:r>
      <w:r>
        <w:rPr>
          <w:rFonts w:hint="eastAsia"/>
        </w:rPr>
        <w:t>GDP</w:t>
      </w:r>
      <w:r>
        <w:rPr>
          <w:rFonts w:hint="eastAsia"/>
        </w:rPr>
        <w:t>用水量指标排名全省第二。认真落实最严格水资源管理。深入实施用水总量强度双控、及计划用水、定额管理等制度，全面落实水资源费减征缓缴、节水奖励、节水贷等系列惠企纾困政策，全市累计减免水资源费超</w:t>
      </w:r>
      <w:r>
        <w:rPr>
          <w:rFonts w:hint="eastAsia"/>
        </w:rPr>
        <w:t>1200</w:t>
      </w:r>
      <w:r>
        <w:rPr>
          <w:rFonts w:hint="eastAsia"/>
        </w:rPr>
        <w:t>万。完成</w:t>
      </w:r>
      <w:r>
        <w:rPr>
          <w:rFonts w:hint="eastAsia"/>
        </w:rPr>
        <w:t>430</w:t>
      </w:r>
      <w:r>
        <w:rPr>
          <w:rFonts w:hint="eastAsia"/>
        </w:rPr>
        <w:t>个取水口标准化建设，全市取水在线计量率、标准化取水设施建成率达</w:t>
      </w:r>
      <w:r>
        <w:rPr>
          <w:rFonts w:hint="eastAsia"/>
        </w:rPr>
        <w:t>98%</w:t>
      </w:r>
      <w:r>
        <w:rPr>
          <w:rFonts w:hint="eastAsia"/>
        </w:rPr>
        <w:t>以上。制定出台全省首个《温州市建设项目施工自备取水管理办法》，进一步规范我市建设项目施工取用水管理。发布全国首个《公共机构水效领跑者评价》地方标准，有力推动公共机构节水。持续推进水土保持建设。认真落实中办国办《关于加强新时代水土保持工作的意见》精神，加快推进水土流失治理工程建设，完成部省市三级</w:t>
      </w:r>
      <w:r>
        <w:rPr>
          <w:rFonts w:hint="eastAsia"/>
        </w:rPr>
        <w:t>5</w:t>
      </w:r>
      <w:r>
        <w:rPr>
          <w:rFonts w:hint="eastAsia"/>
        </w:rPr>
        <w:t>批次共</w:t>
      </w:r>
      <w:r>
        <w:rPr>
          <w:rFonts w:hint="eastAsia"/>
        </w:rPr>
        <w:t>937</w:t>
      </w:r>
      <w:r>
        <w:rPr>
          <w:rFonts w:hint="eastAsia"/>
        </w:rPr>
        <w:t>个卫星遥感图斑核查及整改销号，开展生产建设项目水土保持监督检查</w:t>
      </w:r>
      <w:r>
        <w:rPr>
          <w:rFonts w:hint="eastAsia"/>
        </w:rPr>
        <w:t>282</w:t>
      </w:r>
      <w:r>
        <w:rPr>
          <w:rFonts w:hint="eastAsia"/>
        </w:rPr>
        <w:t>次，在建生产建设项目水土保持全闭环强监管成效显著，连续</w:t>
      </w:r>
      <w:r>
        <w:rPr>
          <w:rFonts w:hint="eastAsia"/>
        </w:rPr>
        <w:t>5</w:t>
      </w:r>
      <w:r>
        <w:rPr>
          <w:rFonts w:hint="eastAsia"/>
        </w:rPr>
        <w:t>年获省对市水土保持目标责任制考核优秀。创新开展水土流失图斑精确化治理新模式和极简审批，加快推进新时代水土保持高质量发展。</w:t>
      </w:r>
    </w:p>
    <w:p w:rsidR="00FF48D9" w:rsidRDefault="00FF48D9">
      <w:pPr>
        <w:ind w:firstLine="420"/>
        <w:jc w:val="left"/>
      </w:pPr>
      <w:r>
        <w:rPr>
          <w:rFonts w:hint="eastAsia"/>
        </w:rPr>
        <w:t>（六）省市水利民生实事加快推进。新开工瑞安丁山二期海塘等</w:t>
      </w:r>
      <w:r>
        <w:rPr>
          <w:rFonts w:hint="eastAsia"/>
        </w:rPr>
        <w:t>4</w:t>
      </w:r>
      <w:r>
        <w:rPr>
          <w:rFonts w:hint="eastAsia"/>
        </w:rPr>
        <w:t>项工程共</w:t>
      </w:r>
      <w:r>
        <w:rPr>
          <w:rFonts w:hint="eastAsia"/>
        </w:rPr>
        <w:t>22.27</w:t>
      </w:r>
      <w:r>
        <w:rPr>
          <w:rFonts w:hint="eastAsia"/>
        </w:rPr>
        <w:t>公里，项目平均进度为</w:t>
      </w:r>
      <w:r>
        <w:rPr>
          <w:rFonts w:hint="eastAsia"/>
        </w:rPr>
        <w:t>83.8%</w:t>
      </w:r>
      <w:r>
        <w:rPr>
          <w:rFonts w:hint="eastAsia"/>
        </w:rPr>
        <w:t>，居全省第四。病险水库除险加固任务</w:t>
      </w:r>
      <w:r>
        <w:rPr>
          <w:rFonts w:hint="eastAsia"/>
        </w:rPr>
        <w:t>4</w:t>
      </w:r>
      <w:r>
        <w:rPr>
          <w:rFonts w:hint="eastAsia"/>
        </w:rPr>
        <w:t>座，目前已全部开工，完工</w:t>
      </w:r>
      <w:r>
        <w:rPr>
          <w:rFonts w:hint="eastAsia"/>
        </w:rPr>
        <w:t>3</w:t>
      </w:r>
      <w:r>
        <w:rPr>
          <w:rFonts w:hint="eastAsia"/>
        </w:rPr>
        <w:t>座，整体形象进度</w:t>
      </w:r>
      <w:r>
        <w:rPr>
          <w:rFonts w:hint="eastAsia"/>
        </w:rPr>
        <w:t>97.5%</w:t>
      </w:r>
      <w:r>
        <w:rPr>
          <w:rFonts w:hint="eastAsia"/>
        </w:rPr>
        <w:t>。病险山塘整治任务</w:t>
      </w:r>
      <w:r>
        <w:rPr>
          <w:rFonts w:hint="eastAsia"/>
        </w:rPr>
        <w:t>30</w:t>
      </w:r>
      <w:r>
        <w:rPr>
          <w:rFonts w:hint="eastAsia"/>
        </w:rPr>
        <w:t>座，目前已全部开工，完工</w:t>
      </w:r>
      <w:r>
        <w:rPr>
          <w:rFonts w:hint="eastAsia"/>
        </w:rPr>
        <w:t>15</w:t>
      </w:r>
      <w:r>
        <w:rPr>
          <w:rFonts w:hint="eastAsia"/>
        </w:rPr>
        <w:t>座，整体形象进度</w:t>
      </w:r>
      <w:r>
        <w:rPr>
          <w:rFonts w:hint="eastAsia"/>
        </w:rPr>
        <w:t>91%</w:t>
      </w:r>
      <w:r>
        <w:rPr>
          <w:rFonts w:hint="eastAsia"/>
        </w:rPr>
        <w:t>。灌溉设施更新改造任务</w:t>
      </w:r>
      <w:r>
        <w:rPr>
          <w:rFonts w:hint="eastAsia"/>
        </w:rPr>
        <w:t>152</w:t>
      </w:r>
      <w:r>
        <w:rPr>
          <w:rFonts w:hint="eastAsia"/>
        </w:rPr>
        <w:t>座，目前已全部完工，整体形象进度</w:t>
      </w:r>
      <w:r>
        <w:rPr>
          <w:rFonts w:hint="eastAsia"/>
        </w:rPr>
        <w:t>100%</w:t>
      </w:r>
      <w:r>
        <w:rPr>
          <w:rFonts w:hint="eastAsia"/>
        </w:rPr>
        <w:t>。水上碧道（美丽河湖）创建任务</w:t>
      </w:r>
      <w:r>
        <w:rPr>
          <w:rFonts w:hint="eastAsia"/>
        </w:rPr>
        <w:t>17</w:t>
      </w:r>
      <w:r>
        <w:rPr>
          <w:rFonts w:hint="eastAsia"/>
        </w:rPr>
        <w:t>项共</w:t>
      </w:r>
      <w:r>
        <w:rPr>
          <w:rFonts w:hint="eastAsia"/>
        </w:rPr>
        <w:t>100</w:t>
      </w:r>
      <w:r>
        <w:rPr>
          <w:rFonts w:hint="eastAsia"/>
        </w:rPr>
        <w:t>公里，目前已全部开工，整体形象进度</w:t>
      </w:r>
      <w:r>
        <w:rPr>
          <w:rFonts w:hint="eastAsia"/>
        </w:rPr>
        <w:t>87.1%</w:t>
      </w:r>
      <w:r>
        <w:rPr>
          <w:rFonts w:hint="eastAsia"/>
        </w:rPr>
        <w:t>。农村饮用水薄弱环节提升改造任务</w:t>
      </w:r>
      <w:r>
        <w:rPr>
          <w:rFonts w:hint="eastAsia"/>
        </w:rPr>
        <w:t>68</w:t>
      </w:r>
      <w:r>
        <w:rPr>
          <w:rFonts w:hint="eastAsia"/>
        </w:rPr>
        <w:t>处，目前已全部开工，完工</w:t>
      </w:r>
      <w:r>
        <w:rPr>
          <w:rFonts w:hint="eastAsia"/>
        </w:rPr>
        <w:t>39</w:t>
      </w:r>
      <w:r>
        <w:rPr>
          <w:rFonts w:hint="eastAsia"/>
        </w:rPr>
        <w:t>处，整体形象进度</w:t>
      </w:r>
      <w:r>
        <w:rPr>
          <w:rFonts w:hint="eastAsia"/>
        </w:rPr>
        <w:t>89%</w:t>
      </w:r>
      <w:r>
        <w:rPr>
          <w:rFonts w:hint="eastAsia"/>
        </w:rPr>
        <w:t>。</w:t>
      </w:r>
    </w:p>
    <w:p w:rsidR="00FF48D9" w:rsidRDefault="00FF48D9">
      <w:pPr>
        <w:ind w:firstLine="420"/>
        <w:jc w:val="left"/>
      </w:pPr>
      <w:r>
        <w:rPr>
          <w:rFonts w:hint="eastAsia"/>
        </w:rPr>
        <w:t>二、下半年工作思路</w:t>
      </w:r>
    </w:p>
    <w:p w:rsidR="00FF48D9" w:rsidRDefault="00FF48D9">
      <w:pPr>
        <w:ind w:firstLine="420"/>
        <w:jc w:val="left"/>
      </w:pPr>
      <w:r>
        <w:rPr>
          <w:rFonts w:hint="eastAsia"/>
        </w:rPr>
        <w:t>（一）进一步抓细抓实水利安全生产。按照“汛期不过、排查不停、整改不止”的要求，加强水雨情监测、研判和调度，持续开展防汛防台风险隐患排查整改，紧盯小流域山洪、病险水库山塘等薄弱环节，确保亚运期间防汛防台安全。加快推进温瑞平原河网预报系统建设，完善小流域山洪预报体系研究。同时，深入开展全市水利重大事故隐患专项排查整治</w:t>
      </w:r>
      <w:r>
        <w:rPr>
          <w:rFonts w:hint="eastAsia"/>
        </w:rPr>
        <w:t>2023</w:t>
      </w:r>
      <w:r>
        <w:rPr>
          <w:rFonts w:hint="eastAsia"/>
        </w:rPr>
        <w:t>行动，确保不发生安全生产事故。</w:t>
      </w:r>
    </w:p>
    <w:p w:rsidR="00FF48D9" w:rsidRDefault="00FF48D9">
      <w:pPr>
        <w:ind w:firstLine="420"/>
        <w:jc w:val="left"/>
      </w:pPr>
      <w:r>
        <w:rPr>
          <w:rFonts w:hint="eastAsia"/>
        </w:rPr>
        <w:t>（二）进一步加快水网提升安澜工程建设。深入落实水利工程建设“大会战”三年行动，开工龙港城区片海塘、乐清银溪水库、新城青龙湖海塘等</w:t>
      </w:r>
      <w:r>
        <w:rPr>
          <w:rFonts w:hint="eastAsia"/>
        </w:rPr>
        <w:t>10</w:t>
      </w:r>
      <w:r>
        <w:rPr>
          <w:rFonts w:hint="eastAsia"/>
        </w:rPr>
        <w:t>个工程，加快浅滩二期生态堤、洞头陆域引调水等续建项目进度，年底前完成平阳江西垟平原排涝二期等工程主体，确保全年完成投资</w:t>
      </w:r>
      <w:r>
        <w:rPr>
          <w:rFonts w:hint="eastAsia"/>
        </w:rPr>
        <w:t>87.5</w:t>
      </w:r>
      <w:r>
        <w:rPr>
          <w:rFonts w:hint="eastAsia"/>
        </w:rPr>
        <w:t>亿元，水利投资增速</w:t>
      </w:r>
      <w:r>
        <w:rPr>
          <w:rFonts w:hint="eastAsia"/>
        </w:rPr>
        <w:t>12%</w:t>
      </w:r>
      <w:r>
        <w:rPr>
          <w:rFonts w:hint="eastAsia"/>
        </w:rPr>
        <w:t>以上。</w:t>
      </w:r>
    </w:p>
    <w:p w:rsidR="00FF48D9" w:rsidRDefault="00FF48D9">
      <w:pPr>
        <w:ind w:firstLine="420"/>
        <w:jc w:val="left"/>
      </w:pPr>
      <w:r>
        <w:rPr>
          <w:rFonts w:hint="eastAsia"/>
        </w:rPr>
        <w:t>（三）进一步推进全域幸福河湖建设。开展全市河湖长制“护航亚运”河湖水域岸线保护，分类推进亚运核心水域、重点水域、一般水域岸线问题整改，</w:t>
      </w:r>
      <w:r>
        <w:rPr>
          <w:rFonts w:hint="eastAsia"/>
        </w:rPr>
        <w:t>7</w:t>
      </w:r>
      <w:r>
        <w:rPr>
          <w:rFonts w:hint="eastAsia"/>
        </w:rPr>
        <w:t>月底前全面完成并持续巩固。开展三大江流域生态修复与治理，全力推进瓯江沿线生态环境整治行动，</w:t>
      </w:r>
      <w:r>
        <w:rPr>
          <w:rFonts w:hint="eastAsia"/>
        </w:rPr>
        <w:t>8</w:t>
      </w:r>
      <w:r>
        <w:rPr>
          <w:rFonts w:hint="eastAsia"/>
        </w:rPr>
        <w:t>月底前全面完成问题整改。加快平阳县全国水系连通及水美乡村建设县建设，积极争取平阳县鳌江（蒲潭垟以上段）申报国家水利风景区。</w:t>
      </w:r>
    </w:p>
    <w:p w:rsidR="00FF48D9" w:rsidRDefault="00FF48D9">
      <w:pPr>
        <w:ind w:firstLine="420"/>
        <w:jc w:val="left"/>
      </w:pPr>
      <w:r>
        <w:rPr>
          <w:rFonts w:hint="eastAsia"/>
        </w:rPr>
        <w:t>（四）进一步做好省对市综合考核承接工作。协调各职能部门加强与上级对接沟通，争取更有利于温州的考核赋分细则。同时，完善工作例会、督查、通报等机制，认真分析落后指标失分原因，清单化、节点化制定改进措施，力争今年单位</w:t>
      </w:r>
      <w:r>
        <w:rPr>
          <w:rFonts w:hint="eastAsia"/>
        </w:rPr>
        <w:t>GDP</w:t>
      </w:r>
      <w:r>
        <w:rPr>
          <w:rFonts w:hint="eastAsia"/>
        </w:rPr>
        <w:t>用水量保持全省前三、自然资源集约利用考核全省前六。</w:t>
      </w:r>
    </w:p>
    <w:p w:rsidR="00FF48D9" w:rsidRDefault="00FF48D9">
      <w:pPr>
        <w:ind w:firstLine="420"/>
        <w:jc w:val="left"/>
      </w:pPr>
      <w:r>
        <w:rPr>
          <w:rFonts w:hint="eastAsia"/>
        </w:rPr>
        <w:t>（五）进一步深化水利领域改革创新。聚焦创新推进建设提速、创新水利投融资、创新水利科技、攻坚建管机制改革、提升数字化管理等五个领域创新深化、改革攻坚。力争在珊溪供水区水权交易改革、珊溪水库库区淹没治理、涉水行政许可审批服务改革试点、水生态环境损害赔偿制度改革、数字孪生水利等领域取得实质性突破。</w:t>
      </w:r>
    </w:p>
    <w:p w:rsidR="00FF48D9" w:rsidRDefault="00FF48D9">
      <w:pPr>
        <w:ind w:firstLine="420"/>
        <w:jc w:val="left"/>
      </w:pPr>
      <w:r>
        <w:rPr>
          <w:rFonts w:hint="eastAsia"/>
        </w:rPr>
        <w:t>（六）进一步锻造温州水利铁军。坚持不懈用习近平新时代中国特色社会主义思想凝心铸魂，持续深入学习宣传贯彻落实党的二十大精神，引导广大党员干部职工把思想和行动统一到党的二十大作出的各项决策部署上来，不断提高政治判断力、政治领悟力、政治执行力。坚持正确用人导向，大力推进“引领型“清廉机关”建设，一刻不停推进全面从严治党，全面锻造一支“政治强、业务精、作风硬”的温州水利铁军！</w:t>
      </w:r>
    </w:p>
    <w:p w:rsidR="00FF48D9" w:rsidRDefault="00FF48D9">
      <w:pPr>
        <w:ind w:firstLine="420"/>
        <w:jc w:val="right"/>
      </w:pPr>
      <w:r>
        <w:rPr>
          <w:rFonts w:hint="eastAsia"/>
        </w:rPr>
        <w:t>温州市水利局</w:t>
      </w:r>
      <w:r>
        <w:rPr>
          <w:rFonts w:hint="eastAsia"/>
        </w:rPr>
        <w:t>2023-07-06</w:t>
      </w:r>
    </w:p>
    <w:p w:rsidR="00FF48D9" w:rsidRDefault="00FF48D9" w:rsidP="00E86E02">
      <w:pPr>
        <w:sectPr w:rsidR="00FF48D9" w:rsidSect="00E86E02">
          <w:type w:val="continuous"/>
          <w:pgSz w:w="11906" w:h="16838"/>
          <w:pgMar w:top="1644" w:right="1236" w:bottom="1418" w:left="1814" w:header="851" w:footer="907" w:gutter="0"/>
          <w:pgNumType w:start="1"/>
          <w:cols w:space="720"/>
          <w:docGrid w:type="lines" w:linePitch="341" w:charSpace="2373"/>
        </w:sectPr>
      </w:pPr>
    </w:p>
    <w:p w:rsidR="006C529C" w:rsidRDefault="006C529C"/>
    <w:sectPr w:rsidR="006C52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48D9"/>
    <w:rsid w:val="006C529C"/>
    <w:rsid w:val="00FF48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48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F48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582</Words>
  <Characters>3320</Characters>
  <Application>Microsoft Office Word</Application>
  <DocSecurity>0</DocSecurity>
  <Lines>27</Lines>
  <Paragraphs>7</Paragraphs>
  <ScaleCrop>false</ScaleCrop>
  <Company>Microsoft</Company>
  <LinksUpToDate>false</LinksUpToDate>
  <CharactersWithSpaces>3895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2023-07-28T07:10:00Z</dcterms:created>
</cp:coreProperties>
</file>