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DCF" w:rsidRPr="00D76A36" w:rsidRDefault="00252DCF" w:rsidP="00D76A36">
      <w:pPr>
        <w:pStyle w:val="1"/>
        <w:spacing w:line="245" w:lineRule="auto"/>
      </w:pPr>
      <w:r w:rsidRPr="00D76A36">
        <w:rPr>
          <w:rFonts w:hint="eastAsia"/>
        </w:rPr>
        <w:t>佛山高明：党建引领聚合力</w:t>
      </w:r>
      <w:r w:rsidRPr="00D76A36">
        <w:t xml:space="preserve"> 乡村振兴开新局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走进佛山高明荷城石洲村，旺林园艺花园、</w:t>
      </w:r>
      <w:r>
        <w:t>1922</w:t>
      </w:r>
      <w:r>
        <w:t>农场部落、凌云花谷等农旅项目在石洲大道旁错落分布，移步换景，赏花、露营、研学等都能在这里找到特色打开方式。这个纯农业村近年来大力发展花卉产业以及旅游业，走出了一条农旅融合带动乡村振兴的新路径，村集体经济收入从</w:t>
      </w:r>
      <w:r>
        <w:t>900</w:t>
      </w:r>
      <w:r>
        <w:t>万元（</w:t>
      </w:r>
      <w:r>
        <w:t>2018</w:t>
      </w:r>
      <w:r>
        <w:t>年）提升至</w:t>
      </w:r>
      <w:r>
        <w:t>1950</w:t>
      </w:r>
      <w:r>
        <w:t>万元（</w:t>
      </w:r>
      <w:r>
        <w:t>2022</w:t>
      </w:r>
      <w:r>
        <w:t>年）。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在乡村振兴之风的吹拂下，高明近年诞生了不少类似的特色村、明星村。杨和镇的石水村、沙水村，明城镇的明阳村、明西村，更合镇的小洞村、白洞村等，或激活红色历史文化资源，或发挥绿水青山的生态优势，或集中土地连片开发，正迎来跨越式发展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统计数据显示，</w:t>
      </w:r>
      <w:r>
        <w:t>2022</w:t>
      </w:r>
      <w:r>
        <w:t>年高明农村集体经济收入同比增长</w:t>
      </w:r>
      <w:r>
        <w:t>17.5%</w:t>
      </w:r>
      <w:r>
        <w:t>，农村居民人均可支配收入同比增长</w:t>
      </w:r>
      <w:r>
        <w:t>5.1%</w:t>
      </w:r>
      <w:r>
        <w:t>。今年一季度，高明区实现农业总产值</w:t>
      </w:r>
      <w:r>
        <w:t>19.16</w:t>
      </w:r>
      <w:r>
        <w:t>亿元，同比增长</w:t>
      </w:r>
      <w:r>
        <w:t>10.1%</w:t>
      </w:r>
      <w:r>
        <w:t>，增速继续保持全市第一；第二季度预计产值</w:t>
      </w:r>
      <w:r>
        <w:t>20.03</w:t>
      </w:r>
      <w:r>
        <w:t>亿元，增速</w:t>
      </w:r>
      <w:r>
        <w:t>27.01%</w:t>
      </w:r>
      <w:r>
        <w:t>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实现乡村振兴，关键在党。高明坚持把党建与乡村发展有机统一，以党建引领构建领导、组织、人才、治理、产业“五大体系”，加快落实“百县千镇万村高质量发展工程”，努力做到党建强、发展强，塑造乡村振兴新格局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体系</w:t>
      </w:r>
      <w:r>
        <w:t>1</w:t>
      </w:r>
      <w:r>
        <w:t>：领导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“三部”联抓，强化顶层设计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“乡村振兴是高明未来发展的重要支撑。高明乡村振兴必定大有可为、大有作为。”高明区委书记杨永泰多次强调，只要找对方向、整合资源、付出努力，乡村振兴一定能够成为高明追赶超越的最强动力；必须把高明农村独特的生态优势、产业价值、市场空间发挥出来，为全域高质量发展激发活力、增添动力、提升实力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高明一直坚持把乡村振兴摆在全区战略优先位置，抓好顶层设计和责任落实。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高明有乡村振兴“三部”：区委是“一线指挥部”，出台农业农村高质量发展</w:t>
      </w:r>
      <w:r>
        <w:t>20</w:t>
      </w:r>
      <w:r>
        <w:t>条、抓党建促乡村振兴</w:t>
      </w:r>
      <w:r>
        <w:t>“6+5”</w:t>
      </w:r>
      <w:r>
        <w:t>体系等文件，实施</w:t>
      </w:r>
      <w:r>
        <w:t>“</w:t>
      </w:r>
      <w:r>
        <w:t>百千万工程</w:t>
      </w:r>
      <w:r>
        <w:t>”</w:t>
      </w:r>
      <w:r>
        <w:t>乡村发展提速争先行动计划，统筹资源力量投入乡村振兴；各镇街是</w:t>
      </w:r>
      <w:r>
        <w:t>“</w:t>
      </w:r>
      <w:r>
        <w:t>前沿作战部</w:t>
      </w:r>
      <w:r>
        <w:t>”</w:t>
      </w:r>
      <w:r>
        <w:t>，建立班子成员分片包村、驻村团队等机制，明确权责清单，统筹解决农村问题；各区直单位则是</w:t>
      </w:r>
      <w:r>
        <w:t>“</w:t>
      </w:r>
      <w:r>
        <w:t>后勤保障部</w:t>
      </w:r>
      <w:r>
        <w:t>”</w:t>
      </w:r>
      <w:r>
        <w:t>，开展</w:t>
      </w:r>
      <w:r>
        <w:t>“</w:t>
      </w:r>
      <w:r>
        <w:t>百个单位联村居、千名干部下基层</w:t>
      </w:r>
      <w:r>
        <w:t>”</w:t>
      </w:r>
      <w:r>
        <w:t>行动，协助村抓发展抓治理，并接受村党组织的考核评价。各级党组织书记抓基层党建述职必述乡村振兴。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t>2022</w:t>
      </w:r>
      <w:r>
        <w:t>年</w:t>
      </w:r>
      <w:r>
        <w:t>3</w:t>
      </w:r>
      <w:r>
        <w:t>月，高明启动</w:t>
      </w:r>
      <w:r>
        <w:t>“</w:t>
      </w:r>
      <w:r>
        <w:t>凤鸣朝阳</w:t>
      </w:r>
      <w:r>
        <w:t>”</w:t>
      </w:r>
      <w:r>
        <w:t>乡村振兴示范带建设，由区委书记、区长担任双组长，累计安排</w:t>
      </w:r>
      <w:r>
        <w:t>2</w:t>
      </w:r>
      <w:r>
        <w:t>亿元支持金色丰收、绿色康养、多彩缤纷、红色传承</w:t>
      </w:r>
      <w:r>
        <w:t>4</w:t>
      </w:r>
      <w:r>
        <w:t>个精华段的建设。目前已吸引总投资额超</w:t>
      </w:r>
      <w:r>
        <w:t>100</w:t>
      </w:r>
      <w:r>
        <w:t>亿元重点项目落地，预计今年下半年将取得阶段性成效。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全国红色村组织振兴试点——明阳村，就是高明乡村振兴示范带的核心。位于明城镇的明阳村建立健全了</w:t>
      </w:r>
      <w:r>
        <w:t>28</w:t>
      </w:r>
      <w:r>
        <w:t>项党建制度，将</w:t>
      </w:r>
      <w:r>
        <w:t>38</w:t>
      </w:r>
      <w:r>
        <w:t>处红色遗址（迹）和文物资源串珠成链，形成</w:t>
      </w:r>
      <w:r>
        <w:t>“</w:t>
      </w:r>
      <w:r>
        <w:t>五大品牌（红色明阳、革命明阳、多彩明阳、善治明阳、美丽明阳）</w:t>
      </w:r>
      <w:r>
        <w:t>”</w:t>
      </w:r>
      <w:r>
        <w:t>，带动了村级集体经济年均增长</w:t>
      </w:r>
      <w:r>
        <w:t>22%</w:t>
      </w:r>
      <w:r>
        <w:t>以上，先后荣获省</w:t>
      </w:r>
      <w:r>
        <w:t>“</w:t>
      </w:r>
      <w:r>
        <w:t>乡村治理示范村</w:t>
      </w:r>
      <w:r>
        <w:t>”</w:t>
      </w:r>
      <w:r>
        <w:t>等</w:t>
      </w:r>
      <w:r>
        <w:t>6</w:t>
      </w:r>
      <w:r>
        <w:t>个省级先进典型称号。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沧江河畔，文昌塔下，</w:t>
      </w:r>
      <w:r>
        <w:t>500</w:t>
      </w:r>
      <w:r>
        <w:t>多年历史的东门圩改造一新，已成为网红打卡点。今年初，位于明阳村的</w:t>
      </w:r>
      <w:r>
        <w:t>“</w:t>
      </w:r>
      <w:r>
        <w:t>三谭故里</w:t>
      </w:r>
      <w:r>
        <w:t>·</w:t>
      </w:r>
      <w:r>
        <w:t>红色文化旅游区</w:t>
      </w:r>
      <w:r>
        <w:t>”</w:t>
      </w:r>
      <w:r>
        <w:t>获评为国家</w:t>
      </w:r>
      <w:r>
        <w:t>AAA</w:t>
      </w:r>
      <w:r>
        <w:t>级景区。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体系</w:t>
      </w:r>
      <w:r>
        <w:t>2</w:t>
      </w:r>
      <w:r>
        <w:t>：组织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大抓基层，夯实乡村发展基础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“组织强，则乡村强。”高明区委常委、组织部部长王智明表示，必须大抓基层大抓支部，不断提升基层党组织政治功能和组织功能，为乡村振兴注入绵绵不断的力量。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针对全区东强西弱、区域发展不平衡的问题，高明研究制定《推进东中西部全域协同协调发展实施方案》，全面强化“镇域合作”。</w:t>
      </w:r>
      <w:r>
        <w:t>6</w:t>
      </w:r>
      <w:r>
        <w:t>月</w:t>
      </w:r>
      <w:r>
        <w:t>14</w:t>
      </w:r>
      <w:r>
        <w:t>日，高明东部（荷城街道</w:t>
      </w:r>
      <w:r>
        <w:t>·</w:t>
      </w:r>
      <w:r>
        <w:t>西江产业新城）与西部（更合镇）开展精准有机协作活动，三方领导班子签署协作项目书；</w:t>
      </w:r>
      <w:r>
        <w:t>5</w:t>
      </w:r>
      <w:r>
        <w:t>月</w:t>
      </w:r>
      <w:r>
        <w:t>26</w:t>
      </w:r>
      <w:r>
        <w:t>日，高明中东部（杨和）与中西部（明城）召开第二季度产业有机协作座谈会。这意味着高明东西部大协作擘画的蓝图进一步变成实景，有望为推动城乡区域协调发展闯出新路。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在此背景下，高明区委组织部积极开展“广发英雄帖、吹响集结号”东西部干部大交流、大轮岗、大提升行动，通过镇街提供岗位、干部自愿报名、组织统一调配等形式来推动干部队伍交流轮岗，着力解决干部队伍封闭思维多、路径依赖强、破题能力弱等问题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高明致力建强上下贯通、执行有力的组织体系。目前，全区</w:t>
      </w:r>
      <w:r>
        <w:t>665</w:t>
      </w:r>
      <w:r>
        <w:t>个村（居）民小组全部实现党的组织与工作全覆盖，健全</w:t>
      </w:r>
      <w:r>
        <w:t>“</w:t>
      </w:r>
      <w:r>
        <w:t>行政村党组织</w:t>
      </w:r>
      <w:r>
        <w:t>—</w:t>
      </w:r>
      <w:r>
        <w:t>村民小组党支部</w:t>
      </w:r>
      <w:r>
        <w:t>—</w:t>
      </w:r>
      <w:r>
        <w:t>党员联系户</w:t>
      </w:r>
      <w:r>
        <w:t>”</w:t>
      </w:r>
      <w:r>
        <w:t>三级党建网络，</w:t>
      </w:r>
      <w:r>
        <w:t>5663</w:t>
      </w:r>
      <w:r>
        <w:t>名无职党员领岗履责，带领党员办实事好事超</w:t>
      </w:r>
      <w:r>
        <w:t>2.5</w:t>
      </w:r>
      <w:r>
        <w:t>万件。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贯彻落实佛山市镇（街道）、村（社区）党组织工作规则和“三个在先”机制，高明深入实施重要事权清单管理，由村组两级党组织审核把关各类组织人选和重大项目，细化出台抓党建促乡村振兴示范村标准</w:t>
      </w:r>
      <w:r>
        <w:t>29</w:t>
      </w:r>
      <w:r>
        <w:t>条，切实加强党对农村工作的全面领导。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此外，高明还实施“星火工程”激发党建活力，定期举办全区抓党建促乡村振兴擂台赛，建立“五星党组织书记”“五星党员”评选机制、基层党组织“流动红黄旗”考评机制，推动争星夺旗、晋位出彩。去年以来，高明选树“五星党组织”</w:t>
      </w:r>
      <w:r>
        <w:t>79</w:t>
      </w:r>
      <w:r>
        <w:t>个、</w:t>
      </w:r>
      <w:r>
        <w:t>“</w:t>
      </w:r>
      <w:r>
        <w:t>五星书记</w:t>
      </w:r>
      <w:r>
        <w:t>”84</w:t>
      </w:r>
      <w:r>
        <w:t>名、</w:t>
      </w:r>
      <w:r>
        <w:t>“</w:t>
      </w:r>
      <w:r>
        <w:t>五星党员</w:t>
      </w:r>
      <w:r>
        <w:t>”116</w:t>
      </w:r>
      <w:r>
        <w:t>名，颁发了</w:t>
      </w:r>
      <w:r>
        <w:t>45</w:t>
      </w:r>
      <w:r>
        <w:t>面红旗、</w:t>
      </w:r>
      <w:r>
        <w:t>29</w:t>
      </w:r>
      <w:r>
        <w:t>面黄旗，形成了竞标争先的浓厚氛围。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体系</w:t>
      </w:r>
      <w:r>
        <w:t>3</w:t>
      </w:r>
      <w:r>
        <w:t>：人才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t>内培外引，为发展选树</w:t>
      </w:r>
      <w:r>
        <w:t>“</w:t>
      </w:r>
      <w:r>
        <w:t>带头人</w:t>
      </w:r>
      <w:r>
        <w:t>”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“火车跑得快，要靠车头带。”乡村振兴需要强有力的“带头人”。高明广泛集聚乡村振兴的人才资源，内生动力与外来助力相得益彰，才能不断强化乡村造血功能。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内生动力方面，高明实施帮带培养“五步工作法（布置作业法、现场教学法、精准辅导法、放手实践法、交流提高法）”，提升头雁能力；推行“论功行赏、论过行罚”跟踪研判机制，建立村干部平时考核制度，实施“有功记星、有过亮牌”，鼓励先进、鞭策后进、优胜劣汰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统计数据显示，在高明目前村（社区）“两委”班子中，大专及以上学历的人员接近八成，有四成多“两委”干部具有外出经商、退伍军人、政府聘员等工作经历，队伍结构与综合素质实现显著提升。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从现有年龄结构上看，“两委”班子的“后浪”力量持续发力，高明目前村（社区）“两委”干部“</w:t>
      </w:r>
      <w:r>
        <w:t>80</w:t>
      </w:r>
      <w:r>
        <w:t>后</w:t>
      </w:r>
      <w:r>
        <w:t>”</w:t>
      </w:r>
      <w:r>
        <w:t>人员接近六成，一批优秀年轻的</w:t>
      </w:r>
      <w:r>
        <w:t>“80</w:t>
      </w:r>
      <w:r>
        <w:t>后</w:t>
      </w:r>
      <w:r>
        <w:t>”“90</w:t>
      </w:r>
      <w:r>
        <w:t>后</w:t>
      </w:r>
      <w:r>
        <w:t>”</w:t>
      </w:r>
      <w:r>
        <w:t>人才担任了村（社区）党组织书记，形成了老、中、青合理搭配的梯次结构。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年富力强、有文化有思想、敢闯敢干敢担当的党员干部，正为高明乡村振兴输入新鲜“血液”。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外来助力方面，瞄准青年人才，高明近年实施了优秀大学生“扎根计划”和本土大学生“归巢计划”，出台《关于加快推进乡村人才振兴的实施方案》，建成约</w:t>
      </w:r>
      <w:r>
        <w:t>2</w:t>
      </w:r>
      <w:r>
        <w:t>万人的农村实用人才数据库，引进培育了</w:t>
      </w:r>
      <w:r>
        <w:t>6022</w:t>
      </w:r>
      <w:r>
        <w:t>名</w:t>
      </w:r>
      <w:r>
        <w:t>“</w:t>
      </w:r>
      <w:r>
        <w:t>土专家</w:t>
      </w:r>
      <w:r>
        <w:t>”“</w:t>
      </w:r>
      <w:r>
        <w:t>田秀才</w:t>
      </w:r>
      <w:r>
        <w:t>”“</w:t>
      </w:r>
      <w:r>
        <w:t>乡村工匠</w:t>
      </w:r>
      <w:r>
        <w:t>”“</w:t>
      </w:r>
      <w:r>
        <w:t>乡土人才</w:t>
      </w:r>
      <w:r>
        <w:t>”</w:t>
      </w:r>
      <w:r>
        <w:t>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去年</w:t>
      </w:r>
      <w:r>
        <w:t>6</w:t>
      </w:r>
      <w:r>
        <w:t>月</w:t>
      </w:r>
      <w:r>
        <w:t>30</w:t>
      </w:r>
      <w:r>
        <w:t>日，高明区乡村振兴人才驿站在明阳村党群服务中心投入运营，这是佛山首个区级乡村振兴人才驿站。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该驿站设置了“一站式”服务窗口、洽谈室、培训室等功能区，为人才提供休闲阅读、人才和项目对接、多元化培训等场所，组织开展乡村振兴人才沙龙、农技培训、“南粤家政”培训、政策宣讲、青创等各类活动</w:t>
      </w:r>
      <w:r>
        <w:t>50</w:t>
      </w:r>
      <w:r>
        <w:t>多场次。这也是高明关爱乡村振兴人才的一个重要暖心举措。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体系</w:t>
      </w:r>
      <w:r>
        <w:t>4</w:t>
      </w:r>
      <w:r>
        <w:t>：治理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t>一核多元，力促家园共建共享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“基础不牢，地动山摇”。村（社区）是社会治理中最基础的单元，尤其在珠三角地区，经济利益的纠葛为基层治理带来了严峻考验。高明坚持完善党建引领的“一核多元”共治机制，让群众过得舒心、暖心、顺心，更具参与感、安全感、获得感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以更合镇小洞村为例。为提升村民参与村中事务的热情，小洞村党委将村中的党员、年轻村民、外出乡贤等群体组织起来，组成了“乡村振兴促进会”，成为村民讨论村务的阵地，拓展了村民建言献策的平台。自该制度实施后，小洞村成功入选全国村级议事协商创新实验试点，是佛山市唯一入选的单位；村党委带领村民作出了打造旅游景区、发包闲置耕地、服务独居老人等决定事项，打开了乡村善治的新局面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高明还建立了“星期二党群联席协商恳谈会”制度，打造了“码上议事”平台，结合民生微实事构建“群众点单、政府服务”的民生服务机制，拓宽基层各类群体有序参与基层治理渠道。同时，推动村规民约积分管理和红黑榜持续深化，评选出</w:t>
      </w:r>
      <w:r>
        <w:t>20</w:t>
      </w:r>
      <w:r>
        <w:t>个</w:t>
      </w:r>
      <w:r>
        <w:t>“</w:t>
      </w:r>
      <w:r>
        <w:t>红榜村</w:t>
      </w:r>
      <w:r>
        <w:t>”</w:t>
      </w:r>
      <w:r>
        <w:t>及</w:t>
      </w:r>
      <w:r>
        <w:t>3000</w:t>
      </w:r>
      <w:r>
        <w:t>余名</w:t>
      </w:r>
      <w:r>
        <w:t>“</w:t>
      </w:r>
      <w:r>
        <w:t>红榜人物</w:t>
      </w:r>
      <w:r>
        <w:t>”</w:t>
      </w:r>
      <w:r>
        <w:t>，形成奖惩相济自治机制。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近年开展的“美丽高明大行动”，大幅提升农村人居环境，也让村民幸福指数飙升。高明目前建成</w:t>
      </w:r>
      <w:r>
        <w:t>8083</w:t>
      </w:r>
      <w:r>
        <w:t>个乡村</w:t>
      </w:r>
      <w:r>
        <w:t>“</w:t>
      </w:r>
      <w:r>
        <w:t>四小园</w:t>
      </w:r>
      <w:r>
        <w:t>”</w:t>
      </w:r>
      <w:r>
        <w:t>，第二批</w:t>
      </w:r>
      <w:r>
        <w:t>4</w:t>
      </w:r>
      <w:r>
        <w:t>条市级乡村振兴示范村基本通过验收，</w:t>
      </w:r>
      <w:r>
        <w:t>90%</w:t>
      </w:r>
      <w:r>
        <w:t>的行政村达到美丽宜居村标准。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为强化服务，凝聚民意民心，高明近</w:t>
      </w:r>
      <w:r>
        <w:t>3</w:t>
      </w:r>
      <w:r>
        <w:t>年共投入</w:t>
      </w:r>
      <w:r>
        <w:t>4200</w:t>
      </w:r>
      <w:r>
        <w:t>万元改造提升党群服务中心</w:t>
      </w:r>
      <w:r>
        <w:t>12</w:t>
      </w:r>
      <w:r>
        <w:t>个、新建党群服务站</w:t>
      </w:r>
      <w:r>
        <w:t>81</w:t>
      </w:r>
      <w:r>
        <w:t>个，构建</w:t>
      </w:r>
      <w:r>
        <w:t>10</w:t>
      </w:r>
      <w:r>
        <w:t>分钟党群服务圈；投入</w:t>
      </w:r>
      <w:r>
        <w:t>2000</w:t>
      </w:r>
      <w:r>
        <w:t>多万元培育党群共建项目</w:t>
      </w:r>
      <w:r>
        <w:t>116</w:t>
      </w:r>
      <w:r>
        <w:t>个，服务群众</w:t>
      </w:r>
      <w:r>
        <w:t>7.1</w:t>
      </w:r>
      <w:r>
        <w:t>万人次；推行</w:t>
      </w:r>
      <w:r>
        <w:t>“</w:t>
      </w:r>
      <w:r>
        <w:t>惠从党来</w:t>
      </w:r>
      <w:r>
        <w:t>”</w:t>
      </w:r>
      <w:r>
        <w:t>三单管理，梳理资源清单七大类</w:t>
      </w:r>
      <w:r>
        <w:t>320</w:t>
      </w:r>
      <w:r>
        <w:t>项，定制常态化服务项目</w:t>
      </w:r>
      <w:r>
        <w:t>196</w:t>
      </w:r>
      <w:r>
        <w:t>项，线上、线下收集居民需求</w:t>
      </w:r>
      <w:r>
        <w:t>8517</w:t>
      </w:r>
      <w:r>
        <w:t>份，实现资源、需求、服务高效对接。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t>体系</w:t>
      </w:r>
      <w:r>
        <w:t>5</w:t>
      </w:r>
      <w:r>
        <w:t>：产业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三产融合，为振兴注入“活水”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产业振兴是乡村振兴的重中之重，是乡村可持续发展的“源头活水”。三大产业的融合协调发展，不仅是高明全区经济发展的亮点，也是高明乡村振兴的一大特色。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以杨和镇沙水村为例，多年来坚持“农旅一体化”发展思路，创新“党支部</w:t>
      </w:r>
      <w:r>
        <w:t>+</w:t>
      </w:r>
      <w:r>
        <w:t>村集体</w:t>
      </w:r>
      <w:r>
        <w:t>+</w:t>
      </w:r>
      <w:r>
        <w:t>企业</w:t>
      </w:r>
      <w:r>
        <w:t>+</w:t>
      </w:r>
      <w:r>
        <w:t>合作社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发展模式，成功引入果蔬种植、农旅休闲等特色项目在沙水村投产建设，有效撬动产业集群效应，壮大村集体经济收益，带动村民增收。村集体注重资源优势整合，串联村内产业和农旅项目积极打造</w:t>
      </w:r>
      <w:r>
        <w:t>3A</w:t>
      </w:r>
      <w:r>
        <w:t>景区，推动沙水绿色生态旅游产业发展。沙水村成功入选首批</w:t>
      </w:r>
      <w:r>
        <w:t>“</w:t>
      </w:r>
      <w:r>
        <w:t>佛山市乡村振兴示范村</w:t>
      </w:r>
      <w:r>
        <w:t>”</w:t>
      </w:r>
      <w:r>
        <w:t>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今年</w:t>
      </w:r>
      <w:r>
        <w:t>3</w:t>
      </w:r>
      <w:r>
        <w:t>月，《佛山市高明区促进乡村产业高质量发展</w:t>
      </w:r>
      <w:r>
        <w:t>“2252</w:t>
      </w:r>
      <w:r>
        <w:t>工程</w:t>
      </w:r>
      <w:r>
        <w:t>”</w:t>
      </w:r>
      <w:r>
        <w:t>总体方案》发布，即：做大做优</w:t>
      </w:r>
      <w:r>
        <w:t>“</w:t>
      </w:r>
      <w:r>
        <w:t>合水粉葛</w:t>
      </w:r>
      <w:r>
        <w:t>”“</w:t>
      </w:r>
      <w:r>
        <w:t>三洲黑鹅</w:t>
      </w:r>
      <w:r>
        <w:t>”</w:t>
      </w:r>
      <w:r>
        <w:t>两个地理标志品牌，推动打造</w:t>
      </w:r>
      <w:r>
        <w:t>“</w:t>
      </w:r>
      <w:r>
        <w:t>高明食材</w:t>
      </w:r>
      <w:r>
        <w:t>”“</w:t>
      </w:r>
      <w:r>
        <w:t>高明美食</w:t>
      </w:r>
      <w:r>
        <w:t>”</w:t>
      </w:r>
      <w:r>
        <w:t>两个区域品牌；实施</w:t>
      </w:r>
      <w:r>
        <w:t>“</w:t>
      </w:r>
      <w:r>
        <w:t>粤菜师傅</w:t>
      </w:r>
      <w:r>
        <w:t>”“</w:t>
      </w:r>
      <w:r>
        <w:t>五个一百</w:t>
      </w:r>
      <w:r>
        <w:t>”</w:t>
      </w:r>
      <w:r>
        <w:t>工程，打造</w:t>
      </w:r>
      <w:r>
        <w:t>“</w:t>
      </w:r>
      <w:r>
        <w:t>合水粉葛</w:t>
      </w:r>
      <w:r>
        <w:t>”“</w:t>
      </w:r>
      <w:r>
        <w:t>三洲黑鹅</w:t>
      </w:r>
      <w:r>
        <w:t>”</w:t>
      </w:r>
      <w:r>
        <w:t>两个百亿级乡村特色优势产业集群，以产业振兴推动乡村振兴。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政策扶持两大品类扩大种养面积、深加工项目动工建设、健康美食吸引了周边城镇的一群群吃货……“</w:t>
      </w:r>
      <w:r>
        <w:t>2252</w:t>
      </w:r>
      <w:r>
        <w:t>工程</w:t>
      </w:r>
      <w:r>
        <w:t>”</w:t>
      </w:r>
      <w:r>
        <w:t>实施以来，在农业、工业、旅游业领域都展现出了较好的带动作用。</w:t>
      </w:r>
      <w:r>
        <w:t>“</w:t>
      </w:r>
      <w:r>
        <w:t>合水粉葛</w:t>
      </w:r>
      <w:r>
        <w:t>”“</w:t>
      </w:r>
      <w:r>
        <w:t>三洲黑鹅</w:t>
      </w:r>
      <w:r>
        <w:t>”</w:t>
      </w:r>
      <w:r>
        <w:t>的品牌形象愈发鲜明，产业链逐步延展，相关产业发展路径也越来越清晰。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依托自身良好的生态环境和地貌优势，高明近年还打造了水稻、坚果、茶园等“万亩千亩工程”，正在创建</w:t>
      </w:r>
      <w:r>
        <w:t>3</w:t>
      </w:r>
      <w:r>
        <w:t>个省级农业园区。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t>6</w:t>
      </w:r>
      <w:r>
        <w:t>月</w:t>
      </w:r>
      <w:r>
        <w:t>13</w:t>
      </w:r>
      <w:r>
        <w:t>日，高明陌上花开矿井花园</w:t>
      </w:r>
      <w:r>
        <w:t>“</w:t>
      </w:r>
      <w:r>
        <w:t>悦椿</w:t>
      </w:r>
      <w:r>
        <w:t>”</w:t>
      </w:r>
      <w:r>
        <w:t>酒店动工，标志着佛山目前较为高端的度假酒店群将在高明乡村间诞生。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作为全球知名酒店运营商——悦榕集团旗下的重要成员，“悦椿”是与“悦榕庄”齐名的豪华酒店品牌，再加上深坑酒店、崖壁客房、半空汤谷、漂浮泳池等别出心裁的设计，这家“悦椿”酒店让人对高端和特色充满了期待，为高明未来的旅游增添了全新的打开方式，同时也推动高明的乡村站在了时尚潮流的聚光灯下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在高明，类似的产业融合的项目还有很多。</w:t>
      </w:r>
    </w:p>
    <w:p w:rsidR="00252DCF" w:rsidRDefault="00252DCF" w:rsidP="00252DCF">
      <w:pPr>
        <w:spacing w:line="245" w:lineRule="auto"/>
        <w:ind w:firstLineChars="200" w:firstLine="420"/>
        <w:jc w:val="left"/>
      </w:pPr>
      <w:r>
        <w:rPr>
          <w:rFonts w:hint="eastAsia"/>
        </w:rPr>
        <w:t>为引导和撬动更多资源要素向农业农村汇聚，高明创新党建联建带动共富机制，在全市首创明农乡村振兴发展基金会，成立高明区农业产业党委，打通连接政府、商会、村居、农户的纽带；推动探索实施“党组织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发展模式，开展</w:t>
      </w:r>
      <w:r>
        <w:t>“</w:t>
      </w:r>
      <w:r>
        <w:t>百企兴百村</w:t>
      </w:r>
      <w:r>
        <w:t>”</w:t>
      </w:r>
      <w:r>
        <w:t>行动，促进</w:t>
      </w:r>
      <w:r>
        <w:t>100</w:t>
      </w:r>
      <w:r>
        <w:t>多家企业、商（协）会与村（居）民小组党支部结对共建，帮扶受益人数达</w:t>
      </w:r>
      <w:r>
        <w:t>4.7</w:t>
      </w:r>
      <w:r>
        <w:t>万人。</w:t>
      </w:r>
    </w:p>
    <w:p w:rsidR="00252DCF" w:rsidRDefault="00252DCF" w:rsidP="00252DCF">
      <w:pPr>
        <w:spacing w:line="245" w:lineRule="auto"/>
        <w:ind w:firstLineChars="200" w:firstLine="420"/>
        <w:jc w:val="right"/>
      </w:pPr>
      <w:r w:rsidRPr="001E276D">
        <w:rPr>
          <w:rFonts w:hint="eastAsia"/>
        </w:rPr>
        <w:t>南方日报</w:t>
      </w:r>
      <w:r w:rsidRPr="001E276D">
        <w:t>2023-06-</w:t>
      </w:r>
      <w:r>
        <w:rPr>
          <w:rFonts w:hint="eastAsia"/>
        </w:rPr>
        <w:t>30</w:t>
      </w:r>
    </w:p>
    <w:p w:rsidR="00252DCF" w:rsidRDefault="00252DCF" w:rsidP="00907707">
      <w:pPr>
        <w:sectPr w:rsidR="00252DCF" w:rsidSect="009077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71E0" w:rsidRDefault="009271E0"/>
    <w:sectPr w:rsidR="009271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2DCF"/>
    <w:rsid w:val="00252DCF"/>
    <w:rsid w:val="00927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2D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52D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679</Words>
  <Characters>3875</Characters>
  <Application>Microsoft Office Word</Application>
  <DocSecurity>0</DocSecurity>
  <Lines>32</Lines>
  <Paragraphs>9</Paragraphs>
  <ScaleCrop>false</ScaleCrop>
  <Company>Microsoft</Company>
  <LinksUpToDate>false</LinksUpToDate>
  <CharactersWithSpaces>4545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2023-08-01T08:57:00Z</dcterms:created>
</cp:coreProperties>
</file>