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40E4" w:rsidRPr="00D76A36" w:rsidRDefault="00F940E4" w:rsidP="00D76A36">
      <w:pPr>
        <w:pStyle w:val="1"/>
        <w:spacing w:line="245" w:lineRule="auto"/>
      </w:pPr>
      <w:r w:rsidRPr="00D76A36">
        <w:rPr>
          <w:rFonts w:hint="eastAsia"/>
        </w:rPr>
        <w:t>陕西铜川市坚持党建引领推动城市基层治理</w:t>
      </w:r>
    </w:p>
    <w:p w:rsidR="00F940E4" w:rsidRDefault="00F940E4" w:rsidP="00F940E4">
      <w:pPr>
        <w:spacing w:line="245" w:lineRule="auto"/>
        <w:ind w:firstLineChars="200" w:firstLine="420"/>
        <w:jc w:val="left"/>
      </w:pPr>
      <w:r>
        <w:rPr>
          <w:rFonts w:hint="eastAsia"/>
        </w:rPr>
        <w:t>让社区成为居民放心又安心的港湾</w:t>
      </w:r>
    </w:p>
    <w:p w:rsidR="00F940E4" w:rsidRDefault="00F940E4" w:rsidP="00F940E4">
      <w:pPr>
        <w:spacing w:line="245" w:lineRule="auto"/>
        <w:ind w:firstLineChars="200" w:firstLine="420"/>
        <w:jc w:val="left"/>
      </w:pPr>
      <w:r>
        <w:rPr>
          <w:rFonts w:hint="eastAsia"/>
        </w:rPr>
        <w:t>——陕西铜川市坚持党建引领推动城市基层治理</w:t>
      </w:r>
    </w:p>
    <w:p w:rsidR="00F940E4" w:rsidRDefault="00F940E4" w:rsidP="00F940E4">
      <w:pPr>
        <w:spacing w:line="245" w:lineRule="auto"/>
        <w:ind w:firstLineChars="200" w:firstLine="420"/>
        <w:jc w:val="left"/>
      </w:pPr>
      <w:r>
        <w:rPr>
          <w:rFonts w:hint="eastAsia"/>
        </w:rPr>
        <w:t>刘居星</w:t>
      </w:r>
      <w:r>
        <w:rPr>
          <w:rFonts w:ascii="MS Mincho" w:eastAsia="MS Mincho" w:hAnsi="MS Mincho" w:cs="MS Mincho" w:hint="eastAsia"/>
        </w:rPr>
        <w:t>  </w:t>
      </w:r>
      <w:r>
        <w:t>郭北京</w:t>
      </w:r>
    </w:p>
    <w:p w:rsidR="00F940E4" w:rsidRDefault="00F940E4" w:rsidP="00D76A36">
      <w:pPr>
        <w:spacing w:line="245" w:lineRule="auto"/>
        <w:jc w:val="left"/>
      </w:pPr>
      <w:r>
        <w:rPr>
          <w:rFonts w:ascii="MS Mincho" w:eastAsia="MS Mincho" w:hAnsi="MS Mincho" w:cs="MS Mincho" w:hint="eastAsia"/>
        </w:rPr>
        <w:t>    </w:t>
      </w:r>
      <w:r>
        <w:t>走进陕西省铜川市印台区方泉小区，干净整洁的院子里，小孩子开心地玩着滑滑梯，老人执棋抚须神采奕奕，欢声笑语连连响起。</w:t>
      </w:r>
    </w:p>
    <w:p w:rsidR="00F940E4" w:rsidRDefault="00F940E4" w:rsidP="00D76A36">
      <w:pPr>
        <w:spacing w:line="245" w:lineRule="auto"/>
        <w:jc w:val="left"/>
      </w:pPr>
      <w:r>
        <w:rPr>
          <w:rFonts w:ascii="MS Mincho" w:eastAsia="MS Mincho" w:hAnsi="MS Mincho" w:cs="MS Mincho" w:hint="eastAsia"/>
        </w:rPr>
        <w:t>    </w:t>
      </w:r>
      <w:r>
        <w:rPr>
          <w:rFonts w:cs="宋体" w:hint="eastAsia"/>
        </w:rPr>
        <w:t>“</w:t>
      </w:r>
      <w:r>
        <w:t>这跟原来的小区相比，简直换了一副模样。</w:t>
      </w:r>
      <w:r>
        <w:t>”</w:t>
      </w:r>
      <w:r>
        <w:t>南苑社区党委书记、居委会主任陈娟娟介绍，现在的方泉小区是由原方泉教师大院、水道巷等</w:t>
      </w:r>
      <w:r>
        <w:t>4</w:t>
      </w:r>
      <w:r>
        <w:t>个老旧小区</w:t>
      </w:r>
      <w:r>
        <w:t>“</w:t>
      </w:r>
      <w:r>
        <w:t>拆墙并院</w:t>
      </w:r>
      <w:r>
        <w:t>”</w:t>
      </w:r>
      <w:r>
        <w:t>合并而成，引进了物业公司，改变了道路破损、环境脏乱、无人管理的状况。</w:t>
      </w:r>
    </w:p>
    <w:p w:rsidR="00F940E4" w:rsidRDefault="00F940E4" w:rsidP="00D76A36">
      <w:pPr>
        <w:spacing w:line="245" w:lineRule="auto"/>
        <w:jc w:val="left"/>
      </w:pPr>
      <w:r>
        <w:rPr>
          <w:rFonts w:ascii="MS Mincho" w:eastAsia="MS Mincho" w:hAnsi="MS Mincho" w:cs="MS Mincho" w:hint="eastAsia"/>
        </w:rPr>
        <w:t>    </w:t>
      </w:r>
      <w:r>
        <w:t>方泉小区的变化，得益于铜川市坚持党建引领推动城市基层治理的探索和实践。铜川市坚持把解决群众急难愁盼问题作为社区工作的出发点和落脚点，推广</w:t>
      </w:r>
      <w:r>
        <w:t>“</w:t>
      </w:r>
      <w:r>
        <w:t>三张清单</w:t>
      </w:r>
      <w:r>
        <w:rPr>
          <w:rFonts w:ascii="MS Mincho" w:eastAsia="MS Mincho" w:hAnsi="MS Mincho" w:cs="MS Mincho" w:hint="eastAsia"/>
        </w:rPr>
        <w:t> </w:t>
      </w:r>
      <w:r>
        <w:t>四化共治</w:t>
      </w:r>
      <w:r>
        <w:t>”</w:t>
      </w:r>
      <w:r>
        <w:t>治理模式，开展以</w:t>
      </w:r>
      <w:r>
        <w:t>“</w:t>
      </w:r>
      <w:r>
        <w:t>雁阵培育</w:t>
      </w:r>
      <w:r>
        <w:t>”</w:t>
      </w:r>
      <w:r>
        <w:t>工程、</w:t>
      </w:r>
      <w:r>
        <w:t>“</w:t>
      </w:r>
      <w:r>
        <w:t>头雁</w:t>
      </w:r>
      <w:r>
        <w:t>”</w:t>
      </w:r>
      <w:r>
        <w:t>导师帮带制、</w:t>
      </w:r>
      <w:r>
        <w:t>“</w:t>
      </w:r>
      <w:r>
        <w:t>头雁</w:t>
      </w:r>
      <w:r>
        <w:t>”</w:t>
      </w:r>
      <w:r>
        <w:t>擂台比武、</w:t>
      </w:r>
      <w:r>
        <w:t>“</w:t>
      </w:r>
      <w:r>
        <w:t>头雁</w:t>
      </w:r>
      <w:r>
        <w:t>”</w:t>
      </w:r>
      <w:r>
        <w:t>示范项目为主要内容的培育行动，推动资源力量下沉到社区，提升治理水平，群众获得感、幸福感、安全感不断增强。</w:t>
      </w:r>
    </w:p>
    <w:p w:rsidR="00F940E4" w:rsidRDefault="00F940E4" w:rsidP="00D76A36">
      <w:pPr>
        <w:spacing w:line="245" w:lineRule="auto"/>
        <w:jc w:val="left"/>
      </w:pPr>
      <w:r>
        <w:rPr>
          <w:rFonts w:ascii="MS Mincho" w:eastAsia="MS Mincho" w:hAnsi="MS Mincho" w:cs="MS Mincho" w:hint="eastAsia"/>
        </w:rPr>
        <w:t>    </w:t>
      </w:r>
      <w:r>
        <w:t>三张清单</w:t>
      </w:r>
      <w:r>
        <w:rPr>
          <w:rFonts w:ascii="MS Mincho" w:eastAsia="MS Mincho" w:hAnsi="MS Mincho" w:cs="MS Mincho" w:hint="eastAsia"/>
        </w:rPr>
        <w:t>  </w:t>
      </w:r>
      <w:r>
        <w:t>四化共治</w:t>
      </w:r>
    </w:p>
    <w:p w:rsidR="00F940E4" w:rsidRDefault="00F940E4" w:rsidP="00D76A36">
      <w:pPr>
        <w:spacing w:line="245" w:lineRule="auto"/>
        <w:jc w:val="left"/>
      </w:pPr>
      <w:r>
        <w:rPr>
          <w:rFonts w:ascii="MS Mincho" w:eastAsia="MS Mincho" w:hAnsi="MS Mincho" w:cs="MS Mincho" w:hint="eastAsia"/>
        </w:rPr>
        <w:t>    </w:t>
      </w:r>
      <w:r>
        <w:t>精准了解居民需求梳理掌握辖区资源</w:t>
      </w:r>
    </w:p>
    <w:p w:rsidR="00F940E4" w:rsidRDefault="00F940E4" w:rsidP="00D76A36">
      <w:pPr>
        <w:spacing w:line="245" w:lineRule="auto"/>
        <w:jc w:val="left"/>
      </w:pPr>
      <w:r>
        <w:rPr>
          <w:rFonts w:ascii="MS Mincho" w:eastAsia="MS Mincho" w:hAnsi="MS Mincho" w:cs="MS Mincho" w:hint="eastAsia"/>
        </w:rPr>
        <w:t>    </w:t>
      </w:r>
      <w:r>
        <w:t>锦园社区是铜川市最大的保障性住房小区，流动人口多、灵活就业人员多、中低收入家庭占比高、人口密度大、人员结构复杂，治理难度很大。</w:t>
      </w:r>
    </w:p>
    <w:p w:rsidR="00F940E4" w:rsidRDefault="00F940E4" w:rsidP="00D76A36">
      <w:pPr>
        <w:spacing w:line="245" w:lineRule="auto"/>
        <w:jc w:val="left"/>
      </w:pPr>
      <w:r>
        <w:rPr>
          <w:rFonts w:ascii="MS Mincho" w:eastAsia="MS Mincho" w:hAnsi="MS Mincho" w:cs="MS Mincho" w:hint="eastAsia"/>
        </w:rPr>
        <w:t>    </w:t>
      </w:r>
      <w:r>
        <w:t>为了破解治理难题，更好地服务群众，社区党委从居民群众最基本、最迫切的需求出发，坚持党建引领、重心下移，丰富和拓展城市基层党建</w:t>
      </w:r>
      <w:r>
        <w:t>“</w:t>
      </w:r>
      <w:r>
        <w:t>红旗经验</w:t>
      </w:r>
      <w:r>
        <w:t>”</w:t>
      </w:r>
      <w:r>
        <w:t>，围绕居民需求</w:t>
      </w:r>
      <w:r>
        <w:t>“</w:t>
      </w:r>
      <w:r>
        <w:t>是什么</w:t>
      </w:r>
      <w:r>
        <w:t>”</w:t>
      </w:r>
      <w:r>
        <w:t>、辖区资源</w:t>
      </w:r>
      <w:r>
        <w:t>“</w:t>
      </w:r>
      <w:r>
        <w:t>有什么</w:t>
      </w:r>
      <w:r>
        <w:t>”</w:t>
      </w:r>
      <w:r>
        <w:t>、社区服务</w:t>
      </w:r>
      <w:r>
        <w:t>“</w:t>
      </w:r>
      <w:r>
        <w:t>干什么</w:t>
      </w:r>
      <w:r>
        <w:t>”</w:t>
      </w:r>
      <w:r>
        <w:t>，建立需求清单、资源清单、服务清单</w:t>
      </w:r>
      <w:r>
        <w:t>“</w:t>
      </w:r>
      <w:r>
        <w:t>三张清单</w:t>
      </w:r>
      <w:r>
        <w:t>”</w:t>
      </w:r>
      <w:r>
        <w:t>，探索以网格化管理、联动化共建、精细化服务、信息化支撑为主要内容的</w:t>
      </w:r>
      <w:r>
        <w:t>“</w:t>
      </w:r>
      <w:r>
        <w:t>四化共治</w:t>
      </w:r>
      <w:r>
        <w:t>”</w:t>
      </w:r>
      <w:r>
        <w:t>工作模式，社区治理水平得到明显提升。</w:t>
      </w:r>
    </w:p>
    <w:p w:rsidR="00F940E4" w:rsidRDefault="00F940E4" w:rsidP="00D76A36">
      <w:pPr>
        <w:spacing w:line="245" w:lineRule="auto"/>
        <w:jc w:val="left"/>
      </w:pPr>
      <w:r>
        <w:rPr>
          <w:rFonts w:ascii="MS Mincho" w:eastAsia="MS Mincho" w:hAnsi="MS Mincho" w:cs="MS Mincho" w:hint="eastAsia"/>
        </w:rPr>
        <w:t>    </w:t>
      </w:r>
      <w:r>
        <w:t>今年，铜川市全面推广锦园社区</w:t>
      </w:r>
      <w:r>
        <w:t>“</w:t>
      </w:r>
      <w:r>
        <w:t>三张清单</w:t>
      </w:r>
      <w:r>
        <w:rPr>
          <w:rFonts w:ascii="MS Mincho" w:eastAsia="MS Mincho" w:hAnsi="MS Mincho" w:cs="MS Mincho" w:hint="eastAsia"/>
        </w:rPr>
        <w:t> </w:t>
      </w:r>
      <w:r>
        <w:t>四化共治</w:t>
      </w:r>
      <w:r>
        <w:t>”</w:t>
      </w:r>
      <w:r>
        <w:t>党建引领基层治理工作模式，建立了市、区（县）、街道、社区四级一体推进机制，集中抓建</w:t>
      </w:r>
      <w:r>
        <w:t>15</w:t>
      </w:r>
      <w:r>
        <w:t>个立得住、叫得响、推得开的示范社区，充分发挥示范社区的辐射带动作用，不断提升社区党组织抓党建、抓治理、抓服务的能力水平，推进城市基层治理精细化、精准化、智能化，让社区成为居民放心又安心的港湾。</w:t>
      </w:r>
    </w:p>
    <w:p w:rsidR="00F940E4" w:rsidRDefault="00F940E4" w:rsidP="00D76A36">
      <w:pPr>
        <w:spacing w:line="245" w:lineRule="auto"/>
        <w:jc w:val="left"/>
      </w:pPr>
      <w:r>
        <w:rPr>
          <w:rFonts w:ascii="MS Mincho" w:eastAsia="MS Mincho" w:hAnsi="MS Mincho" w:cs="MS Mincho" w:hint="eastAsia"/>
        </w:rPr>
        <w:t>    </w:t>
      </w:r>
      <w:r>
        <w:t>雁阵培育</w:t>
      </w:r>
      <w:r>
        <w:rPr>
          <w:rFonts w:ascii="MS Mincho" w:eastAsia="MS Mincho" w:hAnsi="MS Mincho" w:cs="MS Mincho" w:hint="eastAsia"/>
        </w:rPr>
        <w:t> </w:t>
      </w:r>
      <w:r>
        <w:t>导师帮带</w:t>
      </w:r>
    </w:p>
    <w:p w:rsidR="00F940E4" w:rsidRDefault="00F940E4" w:rsidP="00D76A36">
      <w:pPr>
        <w:spacing w:line="245" w:lineRule="auto"/>
        <w:jc w:val="left"/>
      </w:pPr>
      <w:r>
        <w:rPr>
          <w:rFonts w:ascii="MS Mincho" w:eastAsia="MS Mincho" w:hAnsi="MS Mincho" w:cs="MS Mincho" w:hint="eastAsia"/>
        </w:rPr>
        <w:t>    </w:t>
      </w:r>
      <w:r>
        <w:t>打造素质优良的专业化社区干部队伍</w:t>
      </w:r>
    </w:p>
    <w:p w:rsidR="00F940E4" w:rsidRDefault="00F940E4" w:rsidP="00D76A36">
      <w:pPr>
        <w:spacing w:line="245" w:lineRule="auto"/>
        <w:jc w:val="left"/>
      </w:pPr>
      <w:r>
        <w:rPr>
          <w:rFonts w:ascii="MS Mincho" w:eastAsia="MS Mincho" w:hAnsi="MS Mincho" w:cs="MS Mincho" w:hint="eastAsia"/>
        </w:rPr>
        <w:t>    </w:t>
      </w:r>
      <w:r>
        <w:rPr>
          <w:rFonts w:cs="宋体" w:hint="eastAsia"/>
        </w:rPr>
        <w:t>“</w:t>
      </w:r>
      <w:r>
        <w:t>怎样才能更好地服务群众？怎样才能让群众更支持咱的工作？</w:t>
      </w:r>
      <w:r>
        <w:t>”</w:t>
      </w:r>
      <w:r>
        <w:t>担任铜川市王益区东风社区党委书记、居委会主任不久的韩尚军，只要一有机会就向李秋莲请教。</w:t>
      </w:r>
    </w:p>
    <w:p w:rsidR="00F940E4" w:rsidRDefault="00F940E4" w:rsidP="00D76A36">
      <w:pPr>
        <w:spacing w:line="245" w:lineRule="auto"/>
        <w:jc w:val="left"/>
      </w:pPr>
      <w:r>
        <w:rPr>
          <w:rFonts w:ascii="MS Mincho" w:eastAsia="MS Mincho" w:hAnsi="MS Mincho" w:cs="MS Mincho" w:hint="eastAsia"/>
        </w:rPr>
        <w:t>    </w:t>
      </w:r>
      <w:r>
        <w:t>李秋莲是党的十九大代表、市级</w:t>
      </w:r>
      <w:r>
        <w:t>“</w:t>
      </w:r>
      <w:r>
        <w:t>头雁</w:t>
      </w:r>
      <w:r>
        <w:t>”</w:t>
      </w:r>
      <w:r>
        <w:t>导师、红旗社区名誉书记，有着丰富的基层工作经验。</w:t>
      </w:r>
    </w:p>
    <w:p w:rsidR="00F940E4" w:rsidRDefault="00F940E4" w:rsidP="00D76A36">
      <w:pPr>
        <w:spacing w:line="245" w:lineRule="auto"/>
        <w:jc w:val="left"/>
      </w:pPr>
      <w:r>
        <w:rPr>
          <w:rFonts w:ascii="MS Mincho" w:eastAsia="MS Mincho" w:hAnsi="MS Mincho" w:cs="MS Mincho" w:hint="eastAsia"/>
        </w:rPr>
        <w:t>    </w:t>
      </w:r>
      <w:r>
        <w:t>在打造党群服务多功能厅的过程中，李秋莲积极帮助韩尚军优化设计方案，从制度规定到空间布局，她</w:t>
      </w:r>
      <w:r>
        <w:t>“</w:t>
      </w:r>
      <w:r>
        <w:t>手把手</w:t>
      </w:r>
      <w:r>
        <w:t>”</w:t>
      </w:r>
      <w:r>
        <w:t>帮、</w:t>
      </w:r>
      <w:r>
        <w:t>“</w:t>
      </w:r>
      <w:r>
        <w:t>面对面</w:t>
      </w:r>
      <w:r>
        <w:t>”</w:t>
      </w:r>
      <w:r>
        <w:t>带，积极发挥</w:t>
      </w:r>
      <w:r>
        <w:t>“</w:t>
      </w:r>
      <w:r>
        <w:t>头雁</w:t>
      </w:r>
      <w:r>
        <w:t>”</w:t>
      </w:r>
      <w:r>
        <w:t>导师的作用。</w:t>
      </w:r>
    </w:p>
    <w:p w:rsidR="00F940E4" w:rsidRDefault="00F940E4" w:rsidP="00D76A36">
      <w:pPr>
        <w:spacing w:line="245" w:lineRule="auto"/>
        <w:jc w:val="left"/>
      </w:pPr>
      <w:r>
        <w:rPr>
          <w:rFonts w:ascii="MS Mincho" w:eastAsia="MS Mincho" w:hAnsi="MS Mincho" w:cs="MS Mincho" w:hint="eastAsia"/>
        </w:rPr>
        <w:t>    </w:t>
      </w:r>
      <w:r>
        <w:rPr>
          <w:rFonts w:cs="宋体" w:hint="eastAsia"/>
        </w:rPr>
        <w:t>“</w:t>
      </w:r>
      <w:r>
        <w:t>李书记，什么时候有时间？请您来指导我们工作。</w:t>
      </w:r>
      <w:r>
        <w:t>”</w:t>
      </w:r>
    </w:p>
    <w:p w:rsidR="00F940E4" w:rsidRDefault="00F940E4" w:rsidP="00D76A36">
      <w:pPr>
        <w:spacing w:line="245" w:lineRule="auto"/>
        <w:jc w:val="left"/>
      </w:pPr>
      <w:r>
        <w:rPr>
          <w:rFonts w:ascii="MS Mincho" w:eastAsia="MS Mincho" w:hAnsi="MS Mincho" w:cs="MS Mincho" w:hint="eastAsia"/>
        </w:rPr>
        <w:t>    </w:t>
      </w:r>
      <w:r>
        <w:rPr>
          <w:rFonts w:cs="宋体" w:hint="eastAsia"/>
        </w:rPr>
        <w:t>“</w:t>
      </w:r>
      <w:r>
        <w:t>李书记，关于社区建设有问题想请教您。</w:t>
      </w:r>
      <w:r>
        <w:t>”</w:t>
      </w:r>
    </w:p>
    <w:p w:rsidR="00F940E4" w:rsidRDefault="00F940E4" w:rsidP="00D76A36">
      <w:pPr>
        <w:spacing w:line="245" w:lineRule="auto"/>
        <w:jc w:val="left"/>
      </w:pPr>
      <w:r>
        <w:rPr>
          <w:rFonts w:ascii="MS Mincho" w:eastAsia="MS Mincho" w:hAnsi="MS Mincho" w:cs="MS Mincho" w:hint="eastAsia"/>
        </w:rPr>
        <w:t>    </w:t>
      </w:r>
      <w:r>
        <w:rPr>
          <w:rFonts w:cs="宋体" w:hint="eastAsia"/>
        </w:rPr>
        <w:t>“</w:t>
      </w:r>
      <w:r>
        <w:t>李书记，你看这件事情怎么处理合适？</w:t>
      </w:r>
      <w:r>
        <w:t>”</w:t>
      </w:r>
    </w:p>
    <w:p w:rsidR="00F940E4" w:rsidRDefault="00F940E4" w:rsidP="00D76A36">
      <w:pPr>
        <w:spacing w:line="245" w:lineRule="auto"/>
        <w:jc w:val="left"/>
      </w:pPr>
      <w:r>
        <w:rPr>
          <w:rFonts w:ascii="MS Mincho" w:eastAsia="MS Mincho" w:hAnsi="MS Mincho" w:cs="MS Mincho" w:hint="eastAsia"/>
        </w:rPr>
        <w:t>    </w:t>
      </w:r>
      <w:r>
        <w:t>像这样的请教或者</w:t>
      </w:r>
      <w:r>
        <w:t>“</w:t>
      </w:r>
      <w:r>
        <w:t>邀约</w:t>
      </w:r>
      <w:r>
        <w:t>”</w:t>
      </w:r>
      <w:r>
        <w:t>电话，李秋莲每天都会接到四五个。她总是耐心细致地为年轻的社区书记指点迷津。</w:t>
      </w:r>
    </w:p>
    <w:p w:rsidR="00F940E4" w:rsidRDefault="00F940E4" w:rsidP="00D76A36">
      <w:pPr>
        <w:spacing w:line="245" w:lineRule="auto"/>
        <w:jc w:val="left"/>
      </w:pPr>
      <w:r>
        <w:rPr>
          <w:rFonts w:ascii="MS Mincho" w:eastAsia="MS Mincho" w:hAnsi="MS Mincho" w:cs="MS Mincho" w:hint="eastAsia"/>
        </w:rPr>
        <w:t>    </w:t>
      </w:r>
      <w:r>
        <w:t>为了解决新任年轻社区干部经验不足、本领不够的问题，铜川市探索推行</w:t>
      </w:r>
      <w:r>
        <w:t>“</w:t>
      </w:r>
      <w:r>
        <w:t>雁阵培育</w:t>
      </w:r>
      <w:r>
        <w:t>”</w:t>
      </w:r>
      <w:r>
        <w:t>工程和</w:t>
      </w:r>
      <w:r>
        <w:t>“</w:t>
      </w:r>
      <w:r>
        <w:t>头雁</w:t>
      </w:r>
      <w:r>
        <w:t>”</w:t>
      </w:r>
      <w:r>
        <w:t>导师帮带制，建立</w:t>
      </w:r>
      <w:r>
        <w:t>“</w:t>
      </w:r>
      <w:r>
        <w:t>头雁</w:t>
      </w:r>
      <w:r>
        <w:t>”“</w:t>
      </w:r>
      <w:r>
        <w:t>强雁</w:t>
      </w:r>
      <w:r>
        <w:t>”“</w:t>
      </w:r>
      <w:r>
        <w:t>雏雁</w:t>
      </w:r>
      <w:r>
        <w:t>”</w:t>
      </w:r>
      <w:r>
        <w:t>三级干部培养梯队，选聘李秋莲等示范引领作用明显的社区党组织书记作为</w:t>
      </w:r>
      <w:r>
        <w:t>“</w:t>
      </w:r>
      <w:r>
        <w:t>头雁</w:t>
      </w:r>
      <w:r>
        <w:t>”</w:t>
      </w:r>
      <w:r>
        <w:t>，将能力强、进步快的社区党组织书记作为</w:t>
      </w:r>
      <w:r>
        <w:t>“</w:t>
      </w:r>
      <w:r>
        <w:t>强雁</w:t>
      </w:r>
      <w:r>
        <w:t>”</w:t>
      </w:r>
      <w:r>
        <w:t>，将潜力大、干劲足的社区</w:t>
      </w:r>
      <w:r>
        <w:t>“</w:t>
      </w:r>
      <w:r>
        <w:t>两委</w:t>
      </w:r>
      <w:r>
        <w:t>”</w:t>
      </w:r>
      <w:r>
        <w:t>干部和后备力量作为</w:t>
      </w:r>
      <w:r>
        <w:t>“</w:t>
      </w:r>
      <w:r>
        <w:t>雏雁</w:t>
      </w:r>
      <w:r>
        <w:t>”</w:t>
      </w:r>
      <w:r>
        <w:t>，开展一对一、多对一、组团式结对帮带，量身定制培养措施，抓好工作落实。</w:t>
      </w:r>
    </w:p>
    <w:p w:rsidR="00F940E4" w:rsidRDefault="00F940E4" w:rsidP="00D76A36">
      <w:pPr>
        <w:spacing w:line="245" w:lineRule="auto"/>
        <w:jc w:val="left"/>
      </w:pPr>
      <w:r>
        <w:rPr>
          <w:rFonts w:ascii="MS Mincho" w:eastAsia="MS Mincho" w:hAnsi="MS Mincho" w:cs="MS Mincho" w:hint="eastAsia"/>
        </w:rPr>
        <w:t>    </w:t>
      </w:r>
      <w:r>
        <w:t>通过师徒结对帮带、专题培训帮带、项目实战帮带等模式，铜川市每年培育</w:t>
      </w:r>
      <w:r>
        <w:t>“</w:t>
      </w:r>
      <w:r>
        <w:t>头雁</w:t>
      </w:r>
      <w:r>
        <w:t>”10</w:t>
      </w:r>
      <w:r>
        <w:t>名、</w:t>
      </w:r>
      <w:r>
        <w:t>“</w:t>
      </w:r>
      <w:r>
        <w:t>强雁</w:t>
      </w:r>
      <w:r>
        <w:t>”20</w:t>
      </w:r>
      <w:r>
        <w:t>名、</w:t>
      </w:r>
      <w:r>
        <w:t>“</w:t>
      </w:r>
      <w:r>
        <w:t>雏雁</w:t>
      </w:r>
      <w:r>
        <w:t>”200</w:t>
      </w:r>
      <w:r>
        <w:t>名，逐步形成了</w:t>
      </w:r>
      <w:r>
        <w:t>“</w:t>
      </w:r>
      <w:r>
        <w:t>头雁</w:t>
      </w:r>
      <w:r>
        <w:t>”</w:t>
      </w:r>
      <w:r>
        <w:t>领飞、</w:t>
      </w:r>
      <w:r>
        <w:t>“</w:t>
      </w:r>
      <w:r>
        <w:t>强雁</w:t>
      </w:r>
      <w:r>
        <w:t>”</w:t>
      </w:r>
      <w:r>
        <w:t>竞飞、</w:t>
      </w:r>
      <w:r>
        <w:t>“</w:t>
      </w:r>
      <w:r>
        <w:t>雏雁</w:t>
      </w:r>
      <w:r>
        <w:t>”</w:t>
      </w:r>
      <w:r>
        <w:t>展飞、</w:t>
      </w:r>
      <w:r>
        <w:t>“</w:t>
      </w:r>
      <w:r>
        <w:t>群雁</w:t>
      </w:r>
      <w:r>
        <w:t>”</w:t>
      </w:r>
      <w:r>
        <w:t>齐飞的</w:t>
      </w:r>
      <w:r>
        <w:t>“</w:t>
      </w:r>
      <w:r>
        <w:t>雁阵效应</w:t>
      </w:r>
      <w:r>
        <w:t>”</w:t>
      </w:r>
      <w:r>
        <w:t>。</w:t>
      </w:r>
    </w:p>
    <w:p w:rsidR="00F940E4" w:rsidRDefault="00F940E4" w:rsidP="00D76A36">
      <w:pPr>
        <w:spacing w:line="245" w:lineRule="auto"/>
        <w:jc w:val="left"/>
      </w:pPr>
      <w:r>
        <w:rPr>
          <w:rFonts w:ascii="MS Mincho" w:eastAsia="MS Mincho" w:hAnsi="MS Mincho" w:cs="MS Mincho" w:hint="eastAsia"/>
        </w:rPr>
        <w:t>    </w:t>
      </w:r>
      <w:r>
        <w:t>一网治理</w:t>
      </w:r>
      <w:r>
        <w:rPr>
          <w:rFonts w:ascii="MS Mincho" w:eastAsia="MS Mincho" w:hAnsi="MS Mincho" w:cs="MS Mincho" w:hint="eastAsia"/>
        </w:rPr>
        <w:t> </w:t>
      </w:r>
      <w:r>
        <w:t>精准服务</w:t>
      </w:r>
    </w:p>
    <w:p w:rsidR="00F940E4" w:rsidRDefault="00F940E4" w:rsidP="00D76A36">
      <w:pPr>
        <w:spacing w:line="245" w:lineRule="auto"/>
        <w:jc w:val="left"/>
      </w:pPr>
      <w:r>
        <w:rPr>
          <w:rFonts w:ascii="MS Mincho" w:eastAsia="MS Mincho" w:hAnsi="MS Mincho" w:cs="MS Mincho" w:hint="eastAsia"/>
        </w:rPr>
        <w:t>    </w:t>
      </w:r>
      <w:r>
        <w:t>把实事暖心事做到群众的心坎上</w:t>
      </w:r>
    </w:p>
    <w:p w:rsidR="00F940E4" w:rsidRDefault="00F940E4" w:rsidP="00D76A36">
      <w:pPr>
        <w:spacing w:line="245" w:lineRule="auto"/>
        <w:jc w:val="left"/>
      </w:pPr>
      <w:r>
        <w:rPr>
          <w:rFonts w:ascii="MS Mincho" w:eastAsia="MS Mincho" w:hAnsi="MS Mincho" w:cs="MS Mincho" w:hint="eastAsia"/>
        </w:rPr>
        <w:t>    </w:t>
      </w:r>
      <w:r>
        <w:rPr>
          <w:rFonts w:cs="宋体" w:hint="eastAsia"/>
        </w:rPr>
        <w:t>“</w:t>
      </w:r>
      <w:r>
        <w:t>这些网格员太贴心了，让我感到像亲人一样的温暖。</w:t>
      </w:r>
      <w:r>
        <w:t>”</w:t>
      </w:r>
      <w:r>
        <w:t>铜川市耀州区永安路街道邻德社区的顾月花老人说。</w:t>
      </w:r>
    </w:p>
    <w:p w:rsidR="00F940E4" w:rsidRDefault="00F940E4" w:rsidP="00D76A36">
      <w:pPr>
        <w:spacing w:line="245" w:lineRule="auto"/>
        <w:jc w:val="left"/>
      </w:pPr>
      <w:r>
        <w:rPr>
          <w:rFonts w:ascii="MS Mincho" w:eastAsia="MS Mincho" w:hAnsi="MS Mincho" w:cs="MS Mincho" w:hint="eastAsia"/>
        </w:rPr>
        <w:t>    </w:t>
      </w:r>
      <w:r>
        <w:t>邻德社区网格员赵西平在走访时，发现顾月花患有胃病，因行动不便，购药看病存在困难。赵西平在询问需求后，定期购买胃药送上门，并耐心为她讲解用药的注意事项。</w:t>
      </w:r>
    </w:p>
    <w:p w:rsidR="00F940E4" w:rsidRDefault="00F940E4" w:rsidP="00D76A36">
      <w:pPr>
        <w:spacing w:line="245" w:lineRule="auto"/>
        <w:jc w:val="left"/>
      </w:pPr>
      <w:r>
        <w:rPr>
          <w:rFonts w:ascii="MS Mincho" w:eastAsia="MS Mincho" w:hAnsi="MS Mincho" w:cs="MS Mincho" w:hint="eastAsia"/>
        </w:rPr>
        <w:t>    </w:t>
      </w:r>
      <w:r>
        <w:rPr>
          <w:rFonts w:cs="宋体" w:hint="eastAsia"/>
        </w:rPr>
        <w:t>“</w:t>
      </w:r>
      <w:r>
        <w:t>我们坚持组织建设在网格、代办服务在网格，把党员干部、网格员、志愿者等组织成</w:t>
      </w:r>
      <w:r>
        <w:t>‘</w:t>
      </w:r>
      <w:r>
        <w:t>红色代办</w:t>
      </w:r>
      <w:r>
        <w:t>’</w:t>
      </w:r>
      <w:r>
        <w:t>服务队，通过制作</w:t>
      </w:r>
      <w:r>
        <w:t>‘</w:t>
      </w:r>
      <w:r>
        <w:t>七彩连心卡</w:t>
      </w:r>
      <w:r>
        <w:t>’</w:t>
      </w:r>
      <w:r>
        <w:t>等方式，定期上门走访，为居民提供代购生活物资、社保缴费、养老认证、申请临时救助等</w:t>
      </w:r>
      <w:r>
        <w:t>100</w:t>
      </w:r>
      <w:r>
        <w:t>余项代办服务事项。</w:t>
      </w:r>
      <w:r>
        <w:t>”</w:t>
      </w:r>
      <w:r>
        <w:t>邻德社区党委书记、居委会主任侯雅静说。</w:t>
      </w:r>
    </w:p>
    <w:p w:rsidR="00F940E4" w:rsidRDefault="00F940E4" w:rsidP="00D76A36">
      <w:pPr>
        <w:spacing w:line="245" w:lineRule="auto"/>
        <w:jc w:val="left"/>
      </w:pPr>
      <w:r>
        <w:rPr>
          <w:rFonts w:ascii="MS Mincho" w:eastAsia="MS Mincho" w:hAnsi="MS Mincho" w:cs="MS Mincho" w:hint="eastAsia"/>
        </w:rPr>
        <w:t>    </w:t>
      </w:r>
      <w:r>
        <w:t>铜川市针对近年来基层社会治理迫切需要解决的问题，积极探索创新，构建城市基层党建引领</w:t>
      </w:r>
      <w:r>
        <w:t>“</w:t>
      </w:r>
      <w:r>
        <w:t>一网治理</w:t>
      </w:r>
      <w:r>
        <w:t>”</w:t>
      </w:r>
      <w:r>
        <w:t>工作体系，由组织部门牵头，将政法、民政、城管等</w:t>
      </w:r>
      <w:r>
        <w:t>12</w:t>
      </w:r>
      <w:r>
        <w:t>个职能部门网格整合为</w:t>
      </w:r>
      <w:r>
        <w:t>“</w:t>
      </w:r>
      <w:r>
        <w:t>全科大网格</w:t>
      </w:r>
      <w:r>
        <w:t>”</w:t>
      </w:r>
      <w:r>
        <w:t>，推动资源下沉到网格，党员干部、企业单位、社会群体三方力量汇聚网格，常态化开展网格大走访、大排查、大提升，为居民群众提供综合性政务、生活服务，及时发现和解决群众急难愁盼问题，努力把惠民生、暖民心、顺民意的工作做到群众心坎上。</w:t>
      </w:r>
    </w:p>
    <w:p w:rsidR="00F940E4" w:rsidRDefault="00F940E4" w:rsidP="00907707">
      <w:pPr>
        <w:sectPr w:rsidR="00F940E4" w:rsidSect="00907707">
          <w:type w:val="continuous"/>
          <w:pgSz w:w="11906" w:h="16838"/>
          <w:pgMar w:top="1644" w:right="1236" w:bottom="1418" w:left="1814" w:header="851" w:footer="907" w:gutter="0"/>
          <w:pgNumType w:start="1"/>
          <w:cols w:space="720"/>
          <w:docGrid w:type="lines" w:linePitch="341" w:charSpace="2373"/>
        </w:sectPr>
      </w:pPr>
    </w:p>
    <w:p w:rsidR="004C50C2" w:rsidRDefault="004C50C2"/>
    <w:sectPr w:rsidR="004C50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40E4"/>
    <w:rsid w:val="004C50C2"/>
    <w:rsid w:val="00F940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40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940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306</Words>
  <Characters>1746</Characters>
  <Application>Microsoft Office Word</Application>
  <DocSecurity>0</DocSecurity>
  <Lines>14</Lines>
  <Paragraphs>4</Paragraphs>
  <ScaleCrop>false</ScaleCrop>
  <Company>Microsoft</Company>
  <LinksUpToDate>false</LinksUpToDate>
  <CharactersWithSpaces>2048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2023-08-01T08:57:00Z</dcterms:created>
</cp:coreProperties>
</file>