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7208" w:rsidRDefault="00637208">
      <w:pPr>
        <w:pStyle w:val="1"/>
      </w:pPr>
      <w:r>
        <w:rPr>
          <w:rFonts w:hint="eastAsia"/>
        </w:rPr>
        <w:t>奉化区高质高效完成康复救助孤独症儿童项目</w:t>
      </w:r>
    </w:p>
    <w:p w:rsidR="00637208" w:rsidRDefault="00637208">
      <w:pPr>
        <w:ind w:firstLine="420"/>
        <w:jc w:val="left"/>
      </w:pPr>
      <w:r>
        <w:rPr>
          <w:rFonts w:hint="eastAsia"/>
        </w:rPr>
        <w:t>2023</w:t>
      </w:r>
      <w:r>
        <w:rPr>
          <w:rFonts w:hint="eastAsia"/>
        </w:rPr>
        <w:t>年</w:t>
      </w:r>
      <w:r>
        <w:rPr>
          <w:rFonts w:hint="eastAsia"/>
        </w:rPr>
        <w:t>2</w:t>
      </w:r>
      <w:r>
        <w:rPr>
          <w:rFonts w:hint="eastAsia"/>
        </w:rPr>
        <w:t>月</w:t>
      </w:r>
      <w:r>
        <w:rPr>
          <w:rFonts w:hint="eastAsia"/>
        </w:rPr>
        <w:t>1</w:t>
      </w:r>
      <w:r>
        <w:rPr>
          <w:rFonts w:hint="eastAsia"/>
        </w:rPr>
        <w:t>日，浙江省民生实事工程奉化区康复救助孤独症儿童项目启动。区残联精心谋划，精细部署，积极开展康复服务与救助、日常监督等工作。截至目前，已圆满完成该项目，顺利通过考核。</w:t>
      </w:r>
    </w:p>
    <w:p w:rsidR="00637208" w:rsidRDefault="00637208">
      <w:pPr>
        <w:ind w:firstLine="420"/>
        <w:jc w:val="left"/>
      </w:pPr>
      <w:r>
        <w:rPr>
          <w:rFonts w:hint="eastAsia"/>
        </w:rPr>
        <w:t>摸清需求底数。区残联主动联系孤亲协会，通过入户、电话等方式，排摸了全区</w:t>
      </w:r>
      <w:r>
        <w:rPr>
          <w:rFonts w:hint="eastAsia"/>
        </w:rPr>
        <w:t>0</w:t>
      </w:r>
      <w:r>
        <w:rPr>
          <w:rFonts w:hint="eastAsia"/>
        </w:rPr>
        <w:t>至</w:t>
      </w:r>
      <w:r>
        <w:rPr>
          <w:rFonts w:hint="eastAsia"/>
        </w:rPr>
        <w:t>17</w:t>
      </w:r>
      <w:r>
        <w:rPr>
          <w:rFonts w:hint="eastAsia"/>
        </w:rPr>
        <w:t>周岁持证精神残疾人</w:t>
      </w:r>
      <w:r>
        <w:rPr>
          <w:rFonts w:hint="eastAsia"/>
        </w:rPr>
        <w:t>93</w:t>
      </w:r>
      <w:r>
        <w:rPr>
          <w:rFonts w:hint="eastAsia"/>
        </w:rPr>
        <w:t>人，排摸率</w:t>
      </w:r>
      <w:r>
        <w:rPr>
          <w:rFonts w:hint="eastAsia"/>
        </w:rPr>
        <w:t>100%</w:t>
      </w:r>
      <w:r>
        <w:rPr>
          <w:rFonts w:hint="eastAsia"/>
        </w:rPr>
        <w:t>，其中有康复需求</w:t>
      </w:r>
      <w:r>
        <w:rPr>
          <w:rFonts w:hint="eastAsia"/>
        </w:rPr>
        <w:t>53</w:t>
      </w:r>
      <w:r>
        <w:rPr>
          <w:rFonts w:hint="eastAsia"/>
        </w:rPr>
        <w:t>人。</w:t>
      </w:r>
    </w:p>
    <w:p w:rsidR="00637208" w:rsidRDefault="00637208">
      <w:pPr>
        <w:ind w:firstLine="420"/>
        <w:jc w:val="left"/>
      </w:pPr>
      <w:r>
        <w:rPr>
          <w:rFonts w:hint="eastAsia"/>
        </w:rPr>
        <w:t>制作《康复救助孤独症儿童需求排摸情况表》和《康复救助孤独症儿童项目申请明细表》，按要求录入民生地图管理系统。</w:t>
      </w:r>
    </w:p>
    <w:p w:rsidR="00637208" w:rsidRDefault="00637208">
      <w:pPr>
        <w:ind w:firstLine="420"/>
        <w:jc w:val="left"/>
      </w:pPr>
      <w:r>
        <w:rPr>
          <w:rFonts w:hint="eastAsia"/>
        </w:rPr>
        <w:t>制定项目责任分解文件。为确保高质量完成项目，区残工委制定《关于印发</w:t>
      </w:r>
      <w:r>
        <w:rPr>
          <w:rFonts w:hint="eastAsia"/>
        </w:rPr>
        <w:t>2023</w:t>
      </w:r>
      <w:r>
        <w:rPr>
          <w:rFonts w:hint="eastAsia"/>
        </w:rPr>
        <w:t>年省、市、区民生实事项目（助残项目）责任分解的通知》（奉残工委〔</w:t>
      </w:r>
      <w:r>
        <w:rPr>
          <w:rFonts w:hint="eastAsia"/>
        </w:rPr>
        <w:t>2023</w:t>
      </w:r>
      <w:r>
        <w:rPr>
          <w:rFonts w:hint="eastAsia"/>
        </w:rPr>
        <w:t>〕</w:t>
      </w:r>
      <w:r>
        <w:rPr>
          <w:rFonts w:hint="eastAsia"/>
        </w:rPr>
        <w:t>1</w:t>
      </w:r>
      <w:r>
        <w:rPr>
          <w:rFonts w:hint="eastAsia"/>
        </w:rPr>
        <w:t>号）文件，下发至各镇（街道）政府（办事处），每月通报各镇（街道）完成情况。</w:t>
      </w:r>
    </w:p>
    <w:p w:rsidR="00637208" w:rsidRDefault="00637208">
      <w:pPr>
        <w:ind w:firstLine="420"/>
        <w:jc w:val="left"/>
      </w:pPr>
      <w:r>
        <w:rPr>
          <w:rFonts w:hint="eastAsia"/>
        </w:rPr>
        <w:t>多次开展项目工作对接、机构专业人员档案书写业务培训和数字化应用培训等，通过培训掌握项目要求，规范档案书写，把控民生地图输入时间节点；加强机构监管和指导，重视过程中检查，在</w:t>
      </w:r>
      <w:r>
        <w:rPr>
          <w:rFonts w:hint="eastAsia"/>
        </w:rPr>
        <w:t>4</w:t>
      </w:r>
      <w:r>
        <w:rPr>
          <w:rFonts w:hint="eastAsia"/>
        </w:rPr>
        <w:t>月</w:t>
      </w:r>
      <w:r>
        <w:rPr>
          <w:rFonts w:hint="eastAsia"/>
        </w:rPr>
        <w:t>25</w:t>
      </w:r>
      <w:r>
        <w:rPr>
          <w:rFonts w:hint="eastAsia"/>
        </w:rPr>
        <w:t>日接受宁波市残联康复救助孤独症儿童项目机构康复档案检查指导，在课程设置、档案书写、家长培训等多方面得到提升；多途径与各个孤独症康复机构联系，了解项目儿童训练情况，及时收取训练记录表和发票。</w:t>
      </w:r>
    </w:p>
    <w:p w:rsidR="00637208" w:rsidRDefault="00637208">
      <w:pPr>
        <w:ind w:firstLine="420"/>
        <w:jc w:val="left"/>
      </w:pPr>
      <w:r>
        <w:rPr>
          <w:rFonts w:hint="eastAsia"/>
        </w:rPr>
        <w:t>目前，项目</w:t>
      </w:r>
      <w:r>
        <w:rPr>
          <w:rFonts w:hint="eastAsia"/>
        </w:rPr>
        <w:t>53</w:t>
      </w:r>
      <w:r>
        <w:rPr>
          <w:rFonts w:hint="eastAsia"/>
        </w:rPr>
        <w:t>人已完成进度的</w:t>
      </w:r>
      <w:r>
        <w:rPr>
          <w:rFonts w:hint="eastAsia"/>
        </w:rPr>
        <w:t>100%</w:t>
      </w:r>
      <w:r>
        <w:rPr>
          <w:rFonts w:hint="eastAsia"/>
        </w:rPr>
        <w:t>；建档人数</w:t>
      </w:r>
      <w:r>
        <w:rPr>
          <w:rFonts w:hint="eastAsia"/>
        </w:rPr>
        <w:t>53</w:t>
      </w:r>
      <w:r>
        <w:rPr>
          <w:rFonts w:hint="eastAsia"/>
        </w:rPr>
        <w:t>人，建档率</w:t>
      </w:r>
      <w:r>
        <w:rPr>
          <w:rFonts w:hint="eastAsia"/>
        </w:rPr>
        <w:t>100%</w:t>
      </w:r>
      <w:r>
        <w:rPr>
          <w:rFonts w:hint="eastAsia"/>
        </w:rPr>
        <w:t>；开展满意度调查</w:t>
      </w:r>
      <w:r>
        <w:rPr>
          <w:rFonts w:hint="eastAsia"/>
        </w:rPr>
        <w:t>53</w:t>
      </w:r>
      <w:r>
        <w:rPr>
          <w:rFonts w:hint="eastAsia"/>
        </w:rPr>
        <w:t>人，调查率</w:t>
      </w:r>
      <w:r>
        <w:rPr>
          <w:rFonts w:hint="eastAsia"/>
        </w:rPr>
        <w:t>100%</w:t>
      </w:r>
      <w:r>
        <w:rPr>
          <w:rFonts w:hint="eastAsia"/>
        </w:rPr>
        <w:t>，满意人数</w:t>
      </w:r>
      <w:r>
        <w:rPr>
          <w:rFonts w:hint="eastAsia"/>
        </w:rPr>
        <w:t>53</w:t>
      </w:r>
      <w:r>
        <w:rPr>
          <w:rFonts w:hint="eastAsia"/>
        </w:rPr>
        <w:t>人，顺利通过验收。</w:t>
      </w:r>
    </w:p>
    <w:p w:rsidR="00637208" w:rsidRDefault="00637208">
      <w:pPr>
        <w:ind w:firstLine="420"/>
        <w:jc w:val="left"/>
      </w:pPr>
      <w:r>
        <w:rPr>
          <w:rFonts w:hint="eastAsia"/>
        </w:rPr>
        <w:t>强力推进狠抓落实。区残联高度重视康复救助孤独症儿童项目，在市残联的业务指导下，紧紧围绕目标任务，细化措施、狠抓落实，加速推进项目进度，确保项目按要求提前保质完成。</w:t>
      </w:r>
    </w:p>
    <w:p w:rsidR="00637208" w:rsidRDefault="00637208">
      <w:pPr>
        <w:ind w:firstLine="420"/>
        <w:jc w:val="left"/>
      </w:pPr>
      <w:r>
        <w:rPr>
          <w:rFonts w:hint="eastAsia"/>
        </w:rPr>
        <w:t>全力满足需求服务。认真开展需求服务排摸，掌握各个孤独症儿童的康复状况，确保有需求的孤独症儿童都得到康复服务和训练补助，项目共服务</w:t>
      </w:r>
      <w:r>
        <w:rPr>
          <w:rFonts w:hint="eastAsia"/>
        </w:rPr>
        <w:t>53</w:t>
      </w:r>
      <w:r>
        <w:rPr>
          <w:rFonts w:hint="eastAsia"/>
        </w:rPr>
        <w:t>人补助</w:t>
      </w:r>
      <w:r>
        <w:rPr>
          <w:rFonts w:hint="eastAsia"/>
        </w:rPr>
        <w:t>775936</w:t>
      </w:r>
      <w:r>
        <w:rPr>
          <w:rFonts w:hint="eastAsia"/>
        </w:rPr>
        <w:t>元。</w:t>
      </w:r>
    </w:p>
    <w:p w:rsidR="00637208" w:rsidRDefault="00637208">
      <w:pPr>
        <w:ind w:firstLine="420"/>
        <w:jc w:val="left"/>
      </w:pPr>
      <w:r>
        <w:rPr>
          <w:rFonts w:hint="eastAsia"/>
        </w:rPr>
        <w:t>积极开展特色宣教。多途径科普孤独症康复知识，通过《奉化日报》、各镇</w:t>
      </w:r>
      <w:r>
        <w:rPr>
          <w:rFonts w:hint="eastAsia"/>
        </w:rPr>
        <w:t>(</w:t>
      </w:r>
      <w:r>
        <w:rPr>
          <w:rFonts w:hint="eastAsia"/>
        </w:rPr>
        <w:t>街道</w:t>
      </w:r>
      <w:r>
        <w:rPr>
          <w:rFonts w:hint="eastAsia"/>
        </w:rPr>
        <w:t>)</w:t>
      </w:r>
      <w:r>
        <w:rPr>
          <w:rFonts w:hint="eastAsia"/>
        </w:rPr>
        <w:t>微信公众号等平台，科普孤独症相关知识，宣传精准康复服务孤独症行动政策。开展孤独症儿童融合服务，区残联联合奉化小星星儿童发展中心开展地铁搭乘体验活动，带领“星宝”从“孤独”走向“融合”。开展心理讲座，邀请心理咨询师为孤独症儿童家长普及正向的家庭教育观和积极乐观的心态，帮助家长舒缓心理压力，提高孤独症儿童的康复训练效果。</w:t>
      </w:r>
    </w:p>
    <w:p w:rsidR="00637208" w:rsidRDefault="00637208">
      <w:pPr>
        <w:ind w:firstLine="420"/>
        <w:jc w:val="right"/>
      </w:pPr>
      <w:r>
        <w:rPr>
          <w:rFonts w:hint="eastAsia"/>
        </w:rPr>
        <w:t>奉化日报</w:t>
      </w:r>
      <w:r>
        <w:rPr>
          <w:rFonts w:hint="eastAsia"/>
        </w:rPr>
        <w:t>2023-06-16</w:t>
      </w:r>
    </w:p>
    <w:p w:rsidR="00637208" w:rsidRDefault="00637208" w:rsidP="00CD7425">
      <w:pPr>
        <w:sectPr w:rsidR="00637208" w:rsidSect="00CD7425">
          <w:type w:val="continuous"/>
          <w:pgSz w:w="11906" w:h="16838"/>
          <w:pgMar w:top="1644" w:right="1236" w:bottom="1418" w:left="1814" w:header="851" w:footer="907" w:gutter="0"/>
          <w:pgNumType w:start="1"/>
          <w:cols w:space="720"/>
          <w:docGrid w:type="lines" w:linePitch="341" w:charSpace="2373"/>
        </w:sectPr>
      </w:pPr>
    </w:p>
    <w:p w:rsidR="00C35C9F" w:rsidRDefault="00C35C9F"/>
    <w:sectPr w:rsidR="00C35C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7208"/>
    <w:rsid w:val="00637208"/>
    <w:rsid w:val="00C35C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372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3720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146</Words>
  <Characters>834</Characters>
  <Application>Microsoft Office Word</Application>
  <DocSecurity>0</DocSecurity>
  <Lines>6</Lines>
  <Paragraphs>1</Paragraphs>
  <ScaleCrop>false</ScaleCrop>
  <Company>Microsoft</Company>
  <LinksUpToDate>false</LinksUpToDate>
  <CharactersWithSpaces>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2023-07-05T09:22:00Z</dcterms:created>
</cp:coreProperties>
</file>