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20F6" w:rsidRDefault="006720F6" w:rsidP="009C6813">
      <w:pPr>
        <w:pStyle w:val="1"/>
      </w:pPr>
      <w:r w:rsidRPr="009C6813">
        <w:rPr>
          <w:rFonts w:hint="eastAsia"/>
        </w:rPr>
        <w:t>智慧交通“更新”城市图景</w:t>
      </w:r>
    </w:p>
    <w:p w:rsidR="006720F6" w:rsidRDefault="006720F6" w:rsidP="006720F6">
      <w:pPr>
        <w:ind w:firstLineChars="200" w:firstLine="420"/>
      </w:pPr>
      <w:r>
        <w:rPr>
          <w:rFonts w:hint="eastAsia"/>
        </w:rPr>
        <w:t>作为中国式现代化交通建设的发展方向，智慧交通正在步入加快发展的战略机遇期。越来越多的无人车驶上城市街头、越来越“聪明”的交通系统在城市布局，有如科幻电影的场景越来越频繁地出现在人们日常生活中，“更新”了城市图景，也构建起新的车城融合产业生态。</w:t>
      </w:r>
    </w:p>
    <w:p w:rsidR="006720F6" w:rsidRDefault="006720F6" w:rsidP="006720F6">
      <w:pPr>
        <w:ind w:firstLineChars="200" w:firstLine="420"/>
      </w:pPr>
      <w:r>
        <w:rPr>
          <w:rFonts w:hint="eastAsia"/>
        </w:rPr>
        <w:t>“真无人车”驶入中心城区</w:t>
      </w:r>
    </w:p>
    <w:p w:rsidR="006720F6" w:rsidRDefault="006720F6" w:rsidP="006720F6">
      <w:pPr>
        <w:ind w:firstLineChars="200" w:firstLine="420"/>
      </w:pPr>
      <w:r>
        <w:rPr>
          <w:rFonts w:hint="eastAsia"/>
        </w:rPr>
        <w:t>当一辆空无一人的出租车缓缓驶来，你敢不敢拉开车门上车？</w:t>
      </w:r>
    </w:p>
    <w:p w:rsidR="006720F6" w:rsidRDefault="006720F6" w:rsidP="006720F6">
      <w:pPr>
        <w:ind w:firstLineChars="200" w:firstLine="420"/>
      </w:pPr>
      <w:r>
        <w:rPr>
          <w:rFonts w:hint="eastAsia"/>
        </w:rPr>
        <w:t>在上海金桥智能网联汽车测试示范区内的第一批开放道路重点路段，记者就搭乘了这样一辆车。当乘客对着电子屏幕发出指令后，无驾驶人智能网联汽车便会缓缓启动，当接近路况复杂的十字路口时，汽车不仅会识别信号灯，还会根据路况和计划调整车速、变道、转弯，自动调整车距，驾驶技术不输“老司机”。在小雨中，这条全长</w:t>
      </w:r>
      <w:r>
        <w:t>2.7</w:t>
      </w:r>
      <w:r>
        <w:t>公里的试乘路段仅用时约</w:t>
      </w:r>
      <w:r>
        <w:t>11</w:t>
      </w:r>
      <w:r>
        <w:t>分钟，较地图软件预测的</w:t>
      </w:r>
      <w:r>
        <w:t>15</w:t>
      </w:r>
      <w:r>
        <w:t>分钟更快。</w:t>
      </w:r>
    </w:p>
    <w:p w:rsidR="006720F6" w:rsidRDefault="006720F6" w:rsidP="006720F6">
      <w:pPr>
        <w:ind w:firstLineChars="200" w:firstLine="420"/>
      </w:pPr>
      <w:r>
        <w:rPr>
          <w:rFonts w:hint="eastAsia"/>
        </w:rPr>
        <w:t>没有驾驶人，也没有安全员，这样的“真无人车”如今已经正式驶入上海中心城区，标志着智能网联汽车进入一个新阶段。</w:t>
      </w:r>
    </w:p>
    <w:p w:rsidR="006720F6" w:rsidRDefault="006720F6" w:rsidP="006720F6">
      <w:pPr>
        <w:ind w:firstLineChars="200" w:firstLine="420"/>
      </w:pPr>
      <w:r>
        <w:rPr>
          <w:rFonts w:hint="eastAsia"/>
        </w:rPr>
        <w:t>根据《上海市浦东新区促进无驾驶人智能网联汽车创新应用规定》及实施细则，智能网联汽车企业可以在“车内不配备驾驶人和测试安全员”的情况下，在浦东新区行政区域内划定的路段、区域开展车内全无人的智能网联汽车道路测试。以金桥智能网联汽车测试示范区为例，区域内已有总计</w:t>
      </w:r>
      <w:r>
        <w:t>29.3</w:t>
      </w:r>
      <w:r>
        <w:t>公里的中心城区自动驾驶测试道路。</w:t>
      </w:r>
    </w:p>
    <w:p w:rsidR="006720F6" w:rsidRDefault="006720F6" w:rsidP="006720F6">
      <w:pPr>
        <w:ind w:firstLineChars="200" w:firstLine="420"/>
      </w:pPr>
      <w:r>
        <w:rPr>
          <w:rFonts w:hint="eastAsia"/>
        </w:rPr>
        <w:t>安途智驾副总裁林泰来说，中心城区道路上的人流、车流密度很高，红绿灯、转弯的情况也会更为复杂，中心城区的道路测试对无人驾驶技术的研发来说很有意义。</w:t>
      </w:r>
    </w:p>
    <w:p w:rsidR="006720F6" w:rsidRDefault="006720F6" w:rsidP="006720F6">
      <w:pPr>
        <w:ind w:firstLineChars="200" w:firstLine="420"/>
      </w:pPr>
      <w:r>
        <w:rPr>
          <w:rFonts w:hint="eastAsia"/>
        </w:rPr>
        <w:t>根据规定，相关企业要从道路测试开始，逐步进入示范应用、示范运营、商业化运营阶段。“我们先按照现行规定开展道路测试，在单车里程累计达到</w:t>
      </w:r>
      <w:r>
        <w:t>1500</w:t>
      </w:r>
      <w:r>
        <w:t>公里以上后，申请示范应用，也就是可以载人，单车里程累计到</w:t>
      </w:r>
      <w:r>
        <w:t>5000</w:t>
      </w:r>
      <w:r>
        <w:t>公里以上，不发生任何主动安全责任事故的基础上，再向政府部门申请示范运营的许可。</w:t>
      </w:r>
      <w:r>
        <w:t>”</w:t>
      </w:r>
      <w:r>
        <w:t>小马智行公共事务副总裁王彊说，将力争在今年内实现无驾驶人智能网联汽车载人运行。</w:t>
      </w:r>
    </w:p>
    <w:p w:rsidR="006720F6" w:rsidRDefault="006720F6" w:rsidP="006720F6">
      <w:pPr>
        <w:ind w:firstLineChars="200" w:firstLine="420"/>
      </w:pPr>
      <w:r>
        <w:rPr>
          <w:rFonts w:hint="eastAsia"/>
        </w:rPr>
        <w:t>百度智行相关负责人说，此次无驾驶人智能网联汽车从封闭道路走向开放道路，从有安全员的状态转变为完全无人化，推动了无人驾驶的创新与发展，为行业发展释放更多可能性。</w:t>
      </w:r>
    </w:p>
    <w:p w:rsidR="006720F6" w:rsidRDefault="006720F6" w:rsidP="006720F6">
      <w:pPr>
        <w:ind w:firstLineChars="200" w:firstLine="420"/>
      </w:pPr>
      <w:r>
        <w:rPr>
          <w:rFonts w:hint="eastAsia"/>
        </w:rPr>
        <w:t>能在中国超大城市的中心城区开启无驾驶人智能网联汽车公开道路测试，也是法治保障的结果。浦东新区科经委副主任李晓亮表示，根据智能网联汽车企业的实际需求，浦东在无驾驶人汽车领域率先通过立法形式，对交通保险、事故认定等做出了明确规定，解决了产业发展中的一些痛点难点问题，实现了无人驾驶有法可依，推动“未来车”驶上“法治道”。</w:t>
      </w:r>
    </w:p>
    <w:p w:rsidR="006720F6" w:rsidRDefault="006720F6" w:rsidP="006720F6">
      <w:pPr>
        <w:ind w:firstLineChars="200" w:firstLine="420"/>
      </w:pPr>
      <w:r>
        <w:rPr>
          <w:rFonts w:hint="eastAsia"/>
        </w:rPr>
        <w:t>在无驾驶人智能网联汽车正式上路和无人装备立法突破的基础上，金桥智能网联测试示范区正计划推进更大区域开放测试道路，建设面向未来城市立体空间的智能网联汽车云控平台与车路协同测试应用环境，形成产业集聚的车城融合标杆。</w:t>
      </w:r>
    </w:p>
    <w:p w:rsidR="006720F6" w:rsidRDefault="006720F6" w:rsidP="006720F6">
      <w:pPr>
        <w:ind w:firstLineChars="200" w:firstLine="420"/>
      </w:pPr>
      <w:r>
        <w:rPr>
          <w:rFonts w:hint="eastAsia"/>
        </w:rPr>
        <w:t>无人出租车开启商业化试点</w:t>
      </w:r>
    </w:p>
    <w:p w:rsidR="006720F6" w:rsidRDefault="006720F6" w:rsidP="006720F6">
      <w:pPr>
        <w:ind w:firstLineChars="200" w:firstLine="420"/>
      </w:pPr>
      <w:r>
        <w:rPr>
          <w:rFonts w:hint="eastAsia"/>
        </w:rPr>
        <w:t>近年来，智能网联汽车在中国一线城市发展迅速，自动驾驶网约车逐步走进人们的日常生活。截至今年一季度，仅百度旗下自动驾驶出行服务平台萝卜快跑的自动驾驶总测试里程就超过</w:t>
      </w:r>
      <w:r>
        <w:t>6000</w:t>
      </w:r>
      <w:r>
        <w:t>万公里，萝卜快跑订单量已超</w:t>
      </w:r>
      <w:r>
        <w:t>200</w:t>
      </w:r>
      <w:r>
        <w:t>万人次。</w:t>
      </w:r>
    </w:p>
    <w:p w:rsidR="006720F6" w:rsidRDefault="006720F6" w:rsidP="006720F6">
      <w:pPr>
        <w:ind w:firstLineChars="200" w:firstLine="420"/>
      </w:pPr>
      <w:r>
        <w:rPr>
          <w:rFonts w:hint="eastAsia"/>
        </w:rPr>
        <w:t>登录手机应用，选择出发站点和目的地，不一会儿，一辆无人驾驶车辆驶来，主驾位置的方向盘自动转动，接上乘客缓缓驶离。今年</w:t>
      </w:r>
      <w:r>
        <w:t>3</w:t>
      </w:r>
      <w:r>
        <w:t>月，北京启动</w:t>
      </w:r>
      <w:r>
        <w:t>“</w:t>
      </w:r>
      <w:r>
        <w:t>车内无人</w:t>
      </w:r>
      <w:r>
        <w:t>”</w:t>
      </w:r>
      <w:r>
        <w:t>载人示范应用，上述场景已有不少人</w:t>
      </w:r>
      <w:r>
        <w:t>“</w:t>
      </w:r>
      <w:r>
        <w:t>尝鲜</w:t>
      </w:r>
      <w:r>
        <w:t>”</w:t>
      </w:r>
      <w:r>
        <w:t>。数据显示，截至目前，北京无人化测试车辆共计</w:t>
      </w:r>
      <w:r>
        <w:t>116</w:t>
      </w:r>
      <w:r>
        <w:t>台，测试总里程近</w:t>
      </w:r>
      <w:r>
        <w:t>200</w:t>
      </w:r>
      <w:r>
        <w:t>万公里。自动驾驶出行服务商业化试点累计订单量超</w:t>
      </w:r>
      <w:r>
        <w:t>150</w:t>
      </w:r>
      <w:r>
        <w:t>万人次，用户好评率达</w:t>
      </w:r>
      <w:r>
        <w:t>95%</w:t>
      </w:r>
      <w:r>
        <w:t>以上。</w:t>
      </w:r>
    </w:p>
    <w:p w:rsidR="006720F6" w:rsidRDefault="006720F6" w:rsidP="006720F6">
      <w:pPr>
        <w:ind w:firstLineChars="200" w:firstLine="420"/>
      </w:pPr>
      <w:r>
        <w:t>7</w:t>
      </w:r>
      <w:r>
        <w:t>月</w:t>
      </w:r>
      <w:r>
        <w:t>7</w:t>
      </w:r>
      <w:r>
        <w:t>日，北京市高级别自动驾驶示范区工作办公室宣布，正式开放智能网联乘用车</w:t>
      </w:r>
      <w:r>
        <w:t>“</w:t>
      </w:r>
      <w:r>
        <w:t>车内无人</w:t>
      </w:r>
      <w:r>
        <w:t>”</w:t>
      </w:r>
      <w:r>
        <w:t>商业化试点，北京自动驾驶创新发展再上一个新台阶。</w:t>
      </w:r>
    </w:p>
    <w:p w:rsidR="006720F6" w:rsidRDefault="006720F6" w:rsidP="006720F6">
      <w:pPr>
        <w:ind w:firstLineChars="200" w:firstLine="420"/>
      </w:pPr>
      <w:r>
        <w:rPr>
          <w:rFonts w:hint="eastAsia"/>
        </w:rPr>
        <w:t>此次开放后，根据《北京市智能网联汽车政策先行区自动驾驶出行服务商业化试点管理细则（试行）》修订版政策，企业在达到相应要求后可在北京市高级别自动驾驶示范区面向公众提供常态化的自动驾驶付费出行服务。</w:t>
      </w:r>
    </w:p>
    <w:p w:rsidR="006720F6" w:rsidRDefault="006720F6" w:rsidP="006720F6">
      <w:pPr>
        <w:ind w:firstLineChars="200" w:firstLine="420"/>
      </w:pPr>
      <w:r>
        <w:rPr>
          <w:rFonts w:hint="eastAsia"/>
        </w:rPr>
        <w:t>北京市高级别自动驾驶示范区工作办公室常务副主任许宏伟表示，前期测试为“车内无人”商业化试点阶段打下坚实基础，也提供了丰富的载人示范应用经验。在迈入商业化试点新阶段，将更加注重对自动驾驶企业服务能力的考核，主要围绕乘客车内安全风险、交通环境风险、自动驾驶功能风险三方面进行专业论证和实车评估。同时，将针对试点车辆制定日常监管专项及应急预案，保障车辆道路活动有序开展。</w:t>
      </w:r>
    </w:p>
    <w:p w:rsidR="006720F6" w:rsidRDefault="006720F6" w:rsidP="006720F6">
      <w:pPr>
        <w:ind w:firstLineChars="200" w:firstLine="420"/>
      </w:pPr>
      <w:r>
        <w:rPr>
          <w:rFonts w:hint="eastAsia"/>
        </w:rPr>
        <w:t>下一步，北京市高级别自动驾驶示范区还将推进更大范围的技术迭代，拓展更为丰富的应用场景，逐步扩展完成</w:t>
      </w:r>
      <w:r>
        <w:t>500</w:t>
      </w:r>
      <w:r>
        <w:t>平方公里扩区建设。推动高速路开放，促成机场、火车站等重要场景实现自动驾驶接驳，聚焦自动驾驶车载终端量产应用和汽车芯片产业链协同两大重点，构建智能网联汽车的产业生态。</w:t>
      </w:r>
    </w:p>
    <w:p w:rsidR="006720F6" w:rsidRDefault="006720F6" w:rsidP="006720F6">
      <w:pPr>
        <w:ind w:firstLineChars="200" w:firstLine="420"/>
      </w:pPr>
      <w:r>
        <w:rPr>
          <w:rFonts w:hint="eastAsia"/>
        </w:rPr>
        <w:t>在深圳，</w:t>
      </w:r>
      <w:r>
        <w:t>L4</w:t>
      </w:r>
      <w:r>
        <w:t>级无人驾驶商业化试点运营更早开启。</w:t>
      </w:r>
      <w:r>
        <w:t>6</w:t>
      </w:r>
      <w:r>
        <w:t>月</w:t>
      </w:r>
      <w:r>
        <w:t>17</w:t>
      </w:r>
      <w:r>
        <w:t>日，深圳市坪山区为安途智驾、鹏电集团和萝卜快跑颁发智能网联汽车无人商业化试点牌照，同时，该区首次为美团、新石器、白犀牛颁发无人小车测试牌照。深圳成为全国首个开展自动驾驶全无人商业化试点的一线城市。</w:t>
      </w:r>
    </w:p>
    <w:p w:rsidR="006720F6" w:rsidRDefault="006720F6" w:rsidP="006720F6">
      <w:pPr>
        <w:ind w:firstLineChars="200" w:firstLine="420"/>
      </w:pPr>
      <w:r>
        <w:rPr>
          <w:rFonts w:hint="eastAsia"/>
        </w:rPr>
        <w:t>安途智驾副总裁林泰来表示，此次获得首批深圳坪山区无人商业化试点牌照，意味着安途智驾</w:t>
      </w:r>
      <w:r>
        <w:t>L4</w:t>
      </w:r>
      <w:r>
        <w:t>级无人驾驶乘用出租车</w:t>
      </w:r>
      <w:r>
        <w:t>Robo Taxi</w:t>
      </w:r>
      <w:r>
        <w:t>不仅能在坪山提供车内无驾驶员、无安全员载人服务，也能进行商业化试点的探索，大大增强了企业坚持在</w:t>
      </w:r>
      <w:r>
        <w:t>L4</w:t>
      </w:r>
      <w:r>
        <w:t>高级别自动驾驶赛道持续投入研发和商业落地的信心。</w:t>
      </w:r>
    </w:p>
    <w:p w:rsidR="006720F6" w:rsidRDefault="006720F6" w:rsidP="006720F6">
      <w:pPr>
        <w:ind w:firstLineChars="200" w:firstLine="420"/>
      </w:pPr>
      <w:r>
        <w:rPr>
          <w:rFonts w:hint="eastAsia"/>
        </w:rPr>
        <w:t>“未来之城”全域布局智慧交通</w:t>
      </w:r>
    </w:p>
    <w:p w:rsidR="006720F6" w:rsidRDefault="006720F6" w:rsidP="006720F6">
      <w:pPr>
        <w:ind w:firstLineChars="200" w:firstLine="420"/>
      </w:pPr>
      <w:r>
        <w:rPr>
          <w:rFonts w:hint="eastAsia"/>
        </w:rPr>
        <w:t>不仅是在北京、上海、深圳，早在去年</w:t>
      </w:r>
      <w:r>
        <w:t>8</w:t>
      </w:r>
      <w:r>
        <w:t>月，重庆、武汉两地就已率先发布自动驾驶全无人商业化试点政策。而自动驾驶也只是未来智慧交通的一种形态，在</w:t>
      </w:r>
      <w:r>
        <w:t>“</w:t>
      </w:r>
      <w:r>
        <w:t>未来之城</w:t>
      </w:r>
      <w:r>
        <w:t>”</w:t>
      </w:r>
      <w:r>
        <w:t>雄安，从基础设施建设到数字道路运营，从无人驾驶公交到车路协同系统，智慧交通的雏形已然显现，成为未来城市交通的智慧样板。</w:t>
      </w:r>
    </w:p>
    <w:p w:rsidR="006720F6" w:rsidRDefault="006720F6" w:rsidP="006720F6">
      <w:pPr>
        <w:ind w:firstLineChars="200" w:firstLine="420"/>
      </w:pPr>
      <w:r>
        <w:rPr>
          <w:rFonts w:hint="eastAsia"/>
        </w:rPr>
        <w:t>当行人经过时，斑马线上的地灯随之闪烁，提醒来车注意行车安全。雄安新区首个“智慧斑马线”在容西片区街头投入使用，不仅为城市增加了一道靓丽的风景线，还提高了斑马线的安全系数，给行人带来了全新的出行体验。</w:t>
      </w:r>
    </w:p>
    <w:p w:rsidR="006720F6" w:rsidRDefault="006720F6" w:rsidP="006720F6">
      <w:pPr>
        <w:ind w:firstLineChars="200" w:firstLine="420"/>
      </w:pPr>
      <w:r>
        <w:rPr>
          <w:rFonts w:hint="eastAsia"/>
        </w:rPr>
        <w:t>“智慧斑马线由发光地灯、传感器和控制系统组成。斑马线两端的毫米波雷达检测到行人有过街需求时会把信号传送给控制系统，控制系统控制发光地灯进行黄灯闪烁。发光地灯的可视距离超过</w:t>
      </w:r>
      <w:r>
        <w:t>200</w:t>
      </w:r>
      <w:r>
        <w:t>米，当能见度低或光线暗时可以提醒过往车辆提前减速。</w:t>
      </w:r>
      <w:r>
        <w:t>”</w:t>
      </w:r>
      <w:r>
        <w:t>中电信数字城市科技有限公司项目经理季少飞说。</w:t>
      </w:r>
    </w:p>
    <w:p w:rsidR="006720F6" w:rsidRDefault="006720F6" w:rsidP="006720F6">
      <w:pPr>
        <w:ind w:firstLineChars="200" w:firstLine="420"/>
      </w:pPr>
      <w:r>
        <w:rPr>
          <w:rFonts w:hint="eastAsia"/>
        </w:rPr>
        <w:t>据介绍，智慧斑马线是雄安新区智慧道路的一部分。作为全国第一个全域按照智慧交通建设布局的区域，雄安新区数字道路建设总里程未来将达到</w:t>
      </w:r>
      <w:r>
        <w:t>500</w:t>
      </w:r>
      <w:r>
        <w:t>公里，目前容东片区</w:t>
      </w:r>
      <w:r>
        <w:t>153</w:t>
      </w:r>
      <w:r>
        <w:t>公里数字道路已投入运营。</w:t>
      </w:r>
    </w:p>
    <w:p w:rsidR="006720F6" w:rsidRDefault="006720F6" w:rsidP="006720F6">
      <w:pPr>
        <w:ind w:firstLineChars="200" w:firstLine="420"/>
      </w:pPr>
      <w:r>
        <w:rPr>
          <w:rFonts w:hint="eastAsia"/>
        </w:rPr>
        <w:t>在容东片区数字道路智慧运营中心，四块屏幕涵盖路网设备维护监管、交通运行态势监管、交通优化方案制定与交通数据运营四个平台。“一屏管设备、一网看交通、一键保畅通、一数供八方，四大平台协同发力，实现了数字道路稳健运营，保障道路交通不拥堵。”中电信数字城市科技有限公司相关负责人说。</w:t>
      </w:r>
    </w:p>
    <w:p w:rsidR="006720F6" w:rsidRDefault="006720F6" w:rsidP="006720F6">
      <w:pPr>
        <w:ind w:firstLineChars="200" w:firstLine="420"/>
      </w:pPr>
      <w:r>
        <w:rPr>
          <w:rFonts w:hint="eastAsia"/>
        </w:rPr>
        <w:t>在“智慧路”上行驶的是“聪明车”。在容东片区，时不时可看到一辆红灰相间的公交车平稳驶过，看似普通的公交车其实是“无人驾驶”的智能网联巴士。</w:t>
      </w:r>
    </w:p>
    <w:p w:rsidR="006720F6" w:rsidRDefault="006720F6" w:rsidP="006720F6">
      <w:pPr>
        <w:ind w:firstLineChars="200" w:firstLine="420"/>
      </w:pPr>
      <w:r>
        <w:rPr>
          <w:rFonts w:hint="eastAsia"/>
        </w:rPr>
        <w:t>“智能网联巴士最大的特点就是‘聪明’。”悦享雄安科技有限公司智能网联巴士讲解员谢颖介绍，作为</w:t>
      </w:r>
      <w:r>
        <w:t>L4</w:t>
      </w:r>
      <w:r>
        <w:t>级的高度自动驾驶车辆，智能网联巴士配备的超高感度摄像头、超声波雷达、激光雷达、毫米波雷达等感知设备让车辆</w:t>
      </w:r>
      <w:r>
        <w:t>“</w:t>
      </w:r>
      <w:r>
        <w:t>耳聪目明</w:t>
      </w:r>
      <w:r>
        <w:t>”</w:t>
      </w:r>
      <w:r>
        <w:t>，在行驶过程中，它不仅能识别红绿灯、道路提示牌和车道标线等，遇行人和障碍物会自动提前</w:t>
      </w:r>
      <w:r>
        <w:t>20</w:t>
      </w:r>
      <w:r>
        <w:t>米减速，还能在障碍物突然闯入时实现</w:t>
      </w:r>
      <w:r>
        <w:t>2</w:t>
      </w:r>
      <w:r>
        <w:t>米内紧急刹车。</w:t>
      </w:r>
    </w:p>
    <w:p w:rsidR="006720F6" w:rsidRDefault="006720F6" w:rsidP="006720F6">
      <w:pPr>
        <w:ind w:firstLineChars="200" w:firstLine="420"/>
      </w:pPr>
      <w:r>
        <w:rPr>
          <w:rFonts w:hint="eastAsia"/>
        </w:rPr>
        <w:t>在今年</w:t>
      </w:r>
      <w:r>
        <w:t>3</w:t>
      </w:r>
      <w:r>
        <w:t>月举办的雄安智慧交通国际论坛上，与会专家认为智慧交通作为中国式现代化交通建设的发展方向，步入了加快发展的战略机遇期。雄安作为全国首批交通强国建设试点单位，在自动驾驶、智能网联、车路协同等方面形成了一批技术示范应用成果和创新项目。未来雄安将继续坚持创新驱动、标准引领、数据赋能，深入推进智慧交通体系建设，打造更具影响力的智慧交通雄安样板。</w:t>
      </w:r>
    </w:p>
    <w:p w:rsidR="006720F6" w:rsidRPr="009C6813" w:rsidRDefault="006720F6" w:rsidP="009C6813">
      <w:pPr>
        <w:jc w:val="right"/>
      </w:pPr>
      <w:r w:rsidRPr="009C6813">
        <w:rPr>
          <w:rFonts w:hint="eastAsia"/>
        </w:rPr>
        <w:t>新华网</w:t>
      </w:r>
      <w:r>
        <w:rPr>
          <w:rFonts w:hint="eastAsia"/>
        </w:rPr>
        <w:t xml:space="preserve"> 2023-7-14</w:t>
      </w:r>
    </w:p>
    <w:p w:rsidR="006720F6" w:rsidRDefault="006720F6" w:rsidP="00670C78">
      <w:pPr>
        <w:sectPr w:rsidR="006720F6" w:rsidSect="00670C78">
          <w:type w:val="continuous"/>
          <w:pgSz w:w="11906" w:h="16838"/>
          <w:pgMar w:top="1644" w:right="1236" w:bottom="1418" w:left="1814" w:header="851" w:footer="907" w:gutter="0"/>
          <w:pgNumType w:start="1"/>
          <w:cols w:space="720"/>
          <w:docGrid w:type="lines" w:linePitch="341" w:charSpace="2373"/>
        </w:sectPr>
      </w:pPr>
    </w:p>
    <w:p w:rsidR="00305A94" w:rsidRDefault="00305A94"/>
    <w:sectPr w:rsidR="00305A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20F6"/>
    <w:rsid w:val="00305A94"/>
    <w:rsid w:val="006720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20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20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484</Words>
  <Characters>2765</Characters>
  <Application>Microsoft Office Word</Application>
  <DocSecurity>0</DocSecurity>
  <Lines>23</Lines>
  <Paragraphs>6</Paragraphs>
  <ScaleCrop>false</ScaleCrop>
  <Company>Microsoft</Company>
  <LinksUpToDate>false</LinksUpToDate>
  <CharactersWithSpaces>3243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2023-07-21T07:21:00Z</dcterms:created>
</cp:coreProperties>
</file>