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04" w:rsidRDefault="00225B04" w:rsidP="004948A2">
      <w:pPr>
        <w:pStyle w:val="1"/>
      </w:pPr>
      <w:r w:rsidRPr="004948A2">
        <w:rPr>
          <w:rFonts w:hint="eastAsia"/>
        </w:rPr>
        <w:t>亳州市</w:t>
      </w:r>
      <w:r w:rsidRPr="00990361">
        <w:rPr>
          <w:rFonts w:hint="eastAsia"/>
        </w:rPr>
        <w:t>涡阳县交通运输局</w:t>
      </w:r>
      <w:r w:rsidRPr="00990361">
        <w:t>2023年上半年工作总结</w:t>
      </w:r>
    </w:p>
    <w:p w:rsidR="00225B04" w:rsidRDefault="00225B04" w:rsidP="00225B04">
      <w:pPr>
        <w:ind w:firstLineChars="200" w:firstLine="420"/>
      </w:pPr>
      <w:r>
        <w:rPr>
          <w:rFonts w:hint="eastAsia"/>
        </w:rPr>
        <w:t>一是国省干线方面。</w:t>
      </w:r>
      <w:r>
        <w:t>S245</w:t>
      </w:r>
      <w:r>
        <w:t>二期工程已开工建设；</w:t>
      </w:r>
      <w:r>
        <w:t>S238</w:t>
      </w:r>
      <w:r>
        <w:t>涡阳段施工图已编制完成，预计</w:t>
      </w:r>
      <w:r>
        <w:t>8</w:t>
      </w:r>
      <w:r>
        <w:t>月份开展施工招投标工作；义门新建涡河大桥桥梁主体已完工，路基已完成，桥梁北接线正在施工；</w:t>
      </w:r>
      <w:r>
        <w:t>S250</w:t>
      </w:r>
      <w:r>
        <w:t>标里至城父段正在办理用地报批手续，桥梁已开工建设；</w:t>
      </w:r>
      <w:r>
        <w:t>G344</w:t>
      </w:r>
      <w:r>
        <w:t>城区段前期工作已完成，特许经营权和施工标近期挂网招标，正在开展用地报批；</w:t>
      </w:r>
      <w:r>
        <w:t>G344</w:t>
      </w:r>
      <w:r>
        <w:t>城外段正在办理用地预审批复和可研批复。</w:t>
      </w:r>
    </w:p>
    <w:p w:rsidR="00225B04" w:rsidRDefault="00225B04" w:rsidP="00225B04">
      <w:pPr>
        <w:ind w:firstLineChars="200" w:firstLine="420"/>
      </w:pPr>
      <w:r>
        <w:rPr>
          <w:rFonts w:hint="eastAsia"/>
        </w:rPr>
        <w:t>二是农村公路方面。本年度计划实施农村公路提质改造工程</w:t>
      </w:r>
      <w:r>
        <w:t>10.8</w:t>
      </w:r>
      <w:r>
        <w:t>公里，已完成</w:t>
      </w:r>
      <w:r>
        <w:t>8.4</w:t>
      </w:r>
      <w:r>
        <w:t>公里，剩余</w:t>
      </w:r>
      <w:r>
        <w:t>2.4</w:t>
      </w:r>
      <w:r>
        <w:t>公里正在建设；计划实施养护工程</w:t>
      </w:r>
      <w:r>
        <w:t>288</w:t>
      </w:r>
      <w:r>
        <w:t>公里，已完成招标文件编制，预计</w:t>
      </w:r>
      <w:r>
        <w:t>7</w:t>
      </w:r>
      <w:r>
        <w:t>月份挂网招标；计划实施危桥改造工程</w:t>
      </w:r>
      <w:r>
        <w:t>36</w:t>
      </w:r>
      <w:r>
        <w:t>座，正在办理施工手续；计划实施农村公路安防设施提升工程</w:t>
      </w:r>
      <w:r>
        <w:t>382</w:t>
      </w:r>
      <w:r>
        <w:t>公里，已完成施工图设计，预计</w:t>
      </w:r>
      <w:r>
        <w:t>7</w:t>
      </w:r>
      <w:r>
        <w:t>月份挂网招标。</w:t>
      </w:r>
    </w:p>
    <w:p w:rsidR="00225B04" w:rsidRDefault="00225B04" w:rsidP="00225B04">
      <w:pPr>
        <w:ind w:firstLineChars="200" w:firstLine="420"/>
      </w:pPr>
      <w:r>
        <w:rPr>
          <w:rFonts w:hint="eastAsia"/>
        </w:rPr>
        <w:t>三是水运建设方面。涡阳船闸工程施工图已基本编制完成，正在进行施工图第三方审查招标；金沙河码头项目桩基已完工，正在进行底梁浇筑；泰山石膏码头项目桩基已浇筑完成，开始进行底梁框架施工；多式联运物流园已完成施工图评审，计划</w:t>
      </w:r>
      <w:r>
        <w:t>7</w:t>
      </w:r>
      <w:r>
        <w:t>月份施工招标。</w:t>
      </w:r>
    </w:p>
    <w:p w:rsidR="00225B04" w:rsidRDefault="00225B04" w:rsidP="00225B04">
      <w:pPr>
        <w:ind w:firstLineChars="200" w:firstLine="420"/>
      </w:pPr>
      <w:r>
        <w:rPr>
          <w:rFonts w:hint="eastAsia"/>
        </w:rPr>
        <w:t>四是政务服务方面。交通政务服务继续落实“全程网办、一网通办”，上半年共办理各项业务</w:t>
      </w:r>
      <w:r>
        <w:t>22225</w:t>
      </w:r>
      <w:r>
        <w:t>件，其中营运证业务</w:t>
      </w:r>
      <w:r>
        <w:t>7615</w:t>
      </w:r>
      <w:r>
        <w:t>件、资格证业务</w:t>
      </w:r>
      <w:r>
        <w:t>14508</w:t>
      </w:r>
      <w:r>
        <w:t>件、行政许可业务</w:t>
      </w:r>
      <w:r>
        <w:t>102</w:t>
      </w:r>
      <w:r>
        <w:t>件。</w:t>
      </w:r>
    </w:p>
    <w:p w:rsidR="00225B04" w:rsidRDefault="00225B04" w:rsidP="00225B04">
      <w:pPr>
        <w:ind w:firstLineChars="200" w:firstLine="420"/>
      </w:pPr>
      <w:r>
        <w:rPr>
          <w:rFonts w:hint="eastAsia"/>
        </w:rPr>
        <w:t>五是运输市场管理。加大路面执法监管力度，优化客运违法行为治理，开展违法道路运输专项整治，有力整治客运非法经营等问题。上半年，客运市场共查处</w:t>
      </w:r>
      <w:r>
        <w:t>46</w:t>
      </w:r>
      <w:r>
        <w:t>起违法经营行为，其中黑车</w:t>
      </w:r>
      <w:r>
        <w:t>5</w:t>
      </w:r>
      <w:r>
        <w:t>起、客车</w:t>
      </w:r>
      <w:r>
        <w:t>18</w:t>
      </w:r>
      <w:r>
        <w:t>起、网约车</w:t>
      </w:r>
      <w:r>
        <w:t>4</w:t>
      </w:r>
      <w:r>
        <w:t>起，出租车</w:t>
      </w:r>
      <w:r>
        <w:t>9</w:t>
      </w:r>
      <w:r>
        <w:t>起、其他类</w:t>
      </w:r>
      <w:r>
        <w:t>10</w:t>
      </w:r>
      <w:r>
        <w:t>起。</w:t>
      </w:r>
    </w:p>
    <w:p w:rsidR="00225B04" w:rsidRDefault="00225B04" w:rsidP="00225B04">
      <w:pPr>
        <w:ind w:firstLineChars="200" w:firstLine="420"/>
      </w:pPr>
      <w:r>
        <w:rPr>
          <w:rFonts w:hint="eastAsia"/>
        </w:rPr>
        <w:t>六是法治交通建设方面。开展“屡禁不止、屡罚不改”严重违法失信行为专项治理，检查</w:t>
      </w:r>
      <w:r>
        <w:t>34</w:t>
      </w:r>
      <w:r>
        <w:t>家企业发现</w:t>
      </w:r>
      <w:r>
        <w:t>732</w:t>
      </w:r>
      <w:r>
        <w:t>条严重违法失信行为，已全部整改。成立突出问题专项整治领导小组，印发《涡阳县深化交通运输执法领域突出问题专项整治实施方案》。</w:t>
      </w:r>
    </w:p>
    <w:p w:rsidR="00225B04" w:rsidRDefault="00225B04" w:rsidP="00225B04">
      <w:pPr>
        <w:ind w:firstLineChars="200" w:firstLine="420"/>
      </w:pPr>
      <w:r>
        <w:rPr>
          <w:rFonts w:hint="eastAsia"/>
        </w:rPr>
        <w:t>七是应急方面。突出行业监管和执法检查两大职能，围绕道路运输、水上交通等重点领域，深入开展安全生产检查，全面查改安全风险隐患。抓好行业日常安全生产工作基础上，围绕道路运输、工程建设等行业重点领域安全生产突出问题，梳理任务清单，把隐患排查治理作为交通运输安全生产工作主要环节。上半年，共开展督导检查</w:t>
      </w:r>
      <w:r>
        <w:t>150</w:t>
      </w:r>
      <w:r>
        <w:t>余次，检查企业</w:t>
      </w:r>
      <w:r>
        <w:t>300</w:t>
      </w:r>
      <w:r>
        <w:t>余家次，排查整改一般隐患</w:t>
      </w:r>
      <w:r>
        <w:t>110</w:t>
      </w:r>
      <w:r>
        <w:t>余起。</w:t>
      </w:r>
    </w:p>
    <w:p w:rsidR="00225B04" w:rsidRDefault="00225B04" w:rsidP="00225B04">
      <w:pPr>
        <w:ind w:firstLineChars="200" w:firstLine="420"/>
      </w:pPr>
      <w:r>
        <w:rPr>
          <w:rFonts w:hint="eastAsia"/>
        </w:rPr>
        <w:t>八是党建方面。深入学习宣传贯彻党的二十大精神，衷心拥护“两个确立”，忠诚践行“两个维护”。严格落实党组理论学习中心组学习制度，全年开展集中学习</w:t>
      </w:r>
      <w:r>
        <w:t>6</w:t>
      </w:r>
      <w:r>
        <w:t>次、专题研讨</w:t>
      </w:r>
      <w:r>
        <w:t>2</w:t>
      </w:r>
      <w:r>
        <w:t>次。</w:t>
      </w:r>
    </w:p>
    <w:p w:rsidR="00225B04" w:rsidRPr="00990361" w:rsidRDefault="00225B04" w:rsidP="004F0136">
      <w:pPr>
        <w:jc w:val="right"/>
      </w:pPr>
      <w:r w:rsidRPr="00990361">
        <w:rPr>
          <w:rFonts w:hint="eastAsia"/>
        </w:rPr>
        <w:t>涡阳县人民政府</w:t>
      </w:r>
      <w:r>
        <w:rPr>
          <w:rFonts w:hint="eastAsia"/>
        </w:rPr>
        <w:t xml:space="preserve"> 2023-7-8</w:t>
      </w:r>
    </w:p>
    <w:p w:rsidR="00225B04" w:rsidRDefault="00225B04" w:rsidP="00670C78">
      <w:pPr>
        <w:sectPr w:rsidR="00225B04" w:rsidSect="00670C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80753" w:rsidRDefault="00580753"/>
    <w:sectPr w:rsidR="0058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B04"/>
    <w:rsid w:val="00225B04"/>
    <w:rsid w:val="0058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25B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25B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2023-07-21T07:21:00Z</dcterms:created>
</cp:coreProperties>
</file>